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DB7" w:rsidRPr="00021E9B" w:rsidRDefault="007C1DB7">
      <w:pPr>
        <w:pStyle w:val="10"/>
        <w:outlineLvl w:val="0"/>
        <w:rPr>
          <w:rFonts w:ascii="Times New Roman" w:hAnsi="Times New Roman" w:cs="Times New Roman"/>
        </w:rPr>
      </w:pPr>
    </w:p>
    <w:p w:rsidR="007C1DB7" w:rsidRPr="00021E9B" w:rsidRDefault="007C1DB7">
      <w:pPr>
        <w:pStyle w:val="10"/>
        <w:outlineLvl w:val="0"/>
        <w:rPr>
          <w:rFonts w:ascii="Times New Roman" w:hAnsi="Times New Roman" w:cs="Times New Roman"/>
        </w:rPr>
      </w:pPr>
    </w:p>
    <w:p w:rsidR="007C1DB7" w:rsidRPr="00021E9B" w:rsidRDefault="007C1DB7">
      <w:pPr>
        <w:pStyle w:val="10"/>
        <w:outlineLvl w:val="0"/>
        <w:rPr>
          <w:rFonts w:ascii="Times New Roman" w:hAnsi="Times New Roman" w:cs="Times New Roman"/>
        </w:rPr>
      </w:pPr>
    </w:p>
    <w:p w:rsidR="007C1DB7" w:rsidRPr="00021E9B" w:rsidRDefault="007C1DB7">
      <w:pPr>
        <w:pStyle w:val="10"/>
        <w:outlineLvl w:val="0"/>
        <w:rPr>
          <w:rFonts w:ascii="Times New Roman" w:hAnsi="Times New Roman" w:cs="Times New Roman"/>
        </w:rPr>
      </w:pPr>
      <w:r w:rsidRPr="00021E9B">
        <w:rPr>
          <w:rFonts w:ascii="Times New Roman" w:hAnsi="Times New Roman" w:cs="Times New Roman"/>
        </w:rPr>
        <w:t>Заполняется Банком</w:t>
      </w:r>
    </w:p>
    <w:p w:rsidR="007C1DB7" w:rsidRPr="00021E9B" w:rsidRDefault="007C1DB7" w:rsidP="00B633CB">
      <w:pPr>
        <w:pBdr>
          <w:top w:val="single" w:sz="6" w:space="1" w:color="auto"/>
          <w:left w:val="single" w:sz="6" w:space="4" w:color="auto"/>
          <w:bottom w:val="single" w:sz="6" w:space="0" w:color="auto"/>
          <w:right w:val="single" w:sz="6" w:space="4" w:color="auto"/>
        </w:pBdr>
        <w:jc w:val="both"/>
      </w:pPr>
      <w:r w:rsidRPr="00021E9B">
        <w:t xml:space="preserve">Лицевой счет </w:t>
      </w:r>
      <w:r w:rsidR="004870DC" w:rsidRPr="00021E9B">
        <w:t>Клиент</w:t>
      </w:r>
      <w:r w:rsidRPr="00021E9B">
        <w:t>а № |__|__|__|__|__|__|__|__|__|__|__|__|__|__|__|__|__|__|__|__|</w:t>
      </w:r>
    </w:p>
    <w:p w:rsidR="007C1DB7" w:rsidRPr="00021E9B" w:rsidRDefault="007C1DB7" w:rsidP="00B633CB">
      <w:pPr>
        <w:pBdr>
          <w:top w:val="single" w:sz="6" w:space="1" w:color="auto"/>
          <w:left w:val="single" w:sz="6" w:space="4" w:color="auto"/>
          <w:bottom w:val="single" w:sz="6" w:space="0" w:color="auto"/>
          <w:right w:val="single" w:sz="6" w:space="4" w:color="auto"/>
        </w:pBdr>
        <w:jc w:val="both"/>
      </w:pPr>
      <w:r w:rsidRPr="00021E9B">
        <w:t xml:space="preserve">Регистрационные номера </w:t>
      </w:r>
      <w:r w:rsidR="004870DC" w:rsidRPr="00021E9B">
        <w:t>Клиент</w:t>
      </w:r>
      <w:r w:rsidRPr="00021E9B">
        <w:t>а:</w:t>
      </w:r>
      <w:r w:rsidR="00B633CB" w:rsidRPr="00021E9B">
        <w:t xml:space="preserve"> </w:t>
      </w:r>
    </w:p>
    <w:p w:rsidR="007C1DB7" w:rsidRPr="00021E9B" w:rsidRDefault="007C1DB7">
      <w:pPr>
        <w:numPr>
          <w:ilvl w:val="12"/>
          <w:numId w:val="0"/>
        </w:numPr>
        <w:jc w:val="center"/>
        <w:rPr>
          <w:b/>
          <w:bCs/>
        </w:rPr>
      </w:pPr>
      <w:r w:rsidRPr="00021E9B">
        <w:rPr>
          <w:b/>
          <w:bCs/>
        </w:rPr>
        <w:t>Д О Г О В О Р   N - ___________</w:t>
      </w:r>
    </w:p>
    <w:p w:rsidR="007C1DB7" w:rsidRPr="00021E9B" w:rsidRDefault="007C1DB7">
      <w:pPr>
        <w:numPr>
          <w:ilvl w:val="12"/>
          <w:numId w:val="0"/>
        </w:numPr>
        <w:jc w:val="center"/>
        <w:rPr>
          <w:b/>
          <w:bCs/>
        </w:rPr>
      </w:pPr>
      <w:r w:rsidRPr="00021E9B">
        <w:rPr>
          <w:b/>
          <w:bCs/>
        </w:rPr>
        <w:t xml:space="preserve">о брокерском обслуживании на рынке ценных бумаг </w:t>
      </w:r>
    </w:p>
    <w:p w:rsidR="007C1DB7" w:rsidRPr="00021E9B" w:rsidRDefault="007C1DB7">
      <w:pPr>
        <w:numPr>
          <w:ilvl w:val="12"/>
          <w:numId w:val="0"/>
        </w:numPr>
        <w:jc w:val="both"/>
      </w:pPr>
    </w:p>
    <w:p w:rsidR="007C1DB7" w:rsidRPr="00021E9B" w:rsidRDefault="007C1DB7">
      <w:pPr>
        <w:numPr>
          <w:ilvl w:val="12"/>
          <w:numId w:val="0"/>
        </w:numPr>
        <w:jc w:val="both"/>
      </w:pPr>
      <w:r w:rsidRPr="00021E9B">
        <w:t xml:space="preserve">Санкт-Петербург                                                                              </w:t>
      </w:r>
      <w:r w:rsidRPr="00021E9B">
        <w:tab/>
        <w:t xml:space="preserve">              “____"____________ 20</w:t>
      </w:r>
      <w:r w:rsidR="00B44859" w:rsidRPr="00021E9B">
        <w:t>_</w:t>
      </w:r>
      <w:r w:rsidRPr="00021E9B">
        <w:t>_ г.</w:t>
      </w:r>
    </w:p>
    <w:p w:rsidR="007C1DB7" w:rsidRPr="00021E9B" w:rsidRDefault="007C1DB7">
      <w:pPr>
        <w:numPr>
          <w:ilvl w:val="12"/>
          <w:numId w:val="0"/>
        </w:numPr>
        <w:jc w:val="both"/>
      </w:pPr>
    </w:p>
    <w:p w:rsidR="005A6F12" w:rsidRPr="00021E9B" w:rsidRDefault="005A6F12" w:rsidP="005A6F12">
      <w:pPr>
        <w:numPr>
          <w:ilvl w:val="12"/>
          <w:numId w:val="0"/>
        </w:numPr>
        <w:ind w:firstLine="567"/>
        <w:jc w:val="both"/>
      </w:pPr>
      <w:r w:rsidRPr="00021E9B">
        <w:t xml:space="preserve">ПАО  "БАЛТИНВЕСТБАНК", </w:t>
      </w:r>
      <w:r w:rsidRPr="00FC3CC1">
        <w:t>именуемый в дальнейшем "Брокер", в лице ___________________________________________________________________________________________________,  действующ____ на основании _______________________________________________________________________, с одной Стороны, и ______________________________________________________________________________________ ______________________________________________________________, именуем___ в дальнейшем “</w:t>
      </w:r>
      <w:r>
        <w:t>Клиент</w:t>
      </w:r>
      <w:r w:rsidRPr="00FC3CC1">
        <w:t>", в лице  __________________________________________________________________, действующ___ на основании ___________________________________________, с другой Стороны, заключили настоящий Договор о нижеследующем:</w:t>
      </w:r>
    </w:p>
    <w:p w:rsidR="007C1DB7" w:rsidRPr="00021E9B" w:rsidRDefault="007C1DB7">
      <w:pPr>
        <w:jc w:val="center"/>
      </w:pPr>
    </w:p>
    <w:p w:rsidR="007C1DB7" w:rsidRPr="00021E9B" w:rsidRDefault="007C1DB7">
      <w:pPr>
        <w:jc w:val="center"/>
        <w:rPr>
          <w:b/>
          <w:bCs/>
        </w:rPr>
      </w:pPr>
      <w:r w:rsidRPr="00021E9B">
        <w:rPr>
          <w:b/>
          <w:bCs/>
        </w:rPr>
        <w:t>1. Предмет Договора.</w:t>
      </w:r>
    </w:p>
    <w:p w:rsidR="007C1DB7" w:rsidRPr="00021E9B" w:rsidRDefault="007C1DB7">
      <w:pPr>
        <w:jc w:val="center"/>
        <w:rPr>
          <w:b/>
          <w:bCs/>
        </w:rPr>
      </w:pPr>
    </w:p>
    <w:p w:rsidR="007C1DB7" w:rsidRPr="00021E9B" w:rsidRDefault="007C1DB7">
      <w:pPr>
        <w:ind w:firstLine="567"/>
        <w:jc w:val="both"/>
      </w:pPr>
      <w:r w:rsidRPr="00021E9B">
        <w:t xml:space="preserve">1.1. </w:t>
      </w:r>
      <w:r w:rsidR="00021E9B">
        <w:tab/>
      </w:r>
      <w:r w:rsidRPr="00021E9B">
        <w:t xml:space="preserve">Брокер осуществляет брокерское обслуживание </w:t>
      </w:r>
      <w:r w:rsidR="004870DC" w:rsidRPr="00021E9B">
        <w:t>Клиент</w:t>
      </w:r>
      <w:r w:rsidRPr="00021E9B">
        <w:t xml:space="preserve">а по операциям  на  рынке ценных бумаг как от имени и за счет </w:t>
      </w:r>
      <w:r w:rsidR="004870DC" w:rsidRPr="00021E9B">
        <w:t>Клиент</w:t>
      </w:r>
      <w:r w:rsidRPr="00021E9B">
        <w:t xml:space="preserve">а, в качестве поверенного, так и от своего имени и за счет </w:t>
      </w:r>
      <w:r w:rsidR="004870DC" w:rsidRPr="00021E9B">
        <w:t>Клиент</w:t>
      </w:r>
      <w:r w:rsidRPr="00021E9B">
        <w:t xml:space="preserve">а в качестве комитента, а </w:t>
      </w:r>
      <w:r w:rsidR="004870DC" w:rsidRPr="00021E9B">
        <w:t>Клиент</w:t>
      </w:r>
      <w:r w:rsidRPr="00021E9B">
        <w:t xml:space="preserve"> оплачивает оказываемые ему Брокером услуги в порядке, определяемом настоящим Договором.</w:t>
      </w:r>
    </w:p>
    <w:p w:rsidR="007C1DB7" w:rsidRPr="00021E9B" w:rsidRDefault="007C1DB7">
      <w:pPr>
        <w:ind w:firstLine="567"/>
        <w:jc w:val="both"/>
      </w:pPr>
      <w:r w:rsidRPr="00021E9B">
        <w:t xml:space="preserve">1.2. </w:t>
      </w:r>
      <w:r w:rsidR="00021E9B">
        <w:tab/>
      </w:r>
      <w:r w:rsidRPr="00021E9B">
        <w:t>Под ценными бумагами в рамках настоящего договора понимаются эмиссионные ценные бумаги (в том смысле, в котором они определяются Федеральным законом РФ “О рынке ценных бумаг”).</w:t>
      </w:r>
    </w:p>
    <w:p w:rsidR="007C1DB7" w:rsidRPr="00021E9B" w:rsidRDefault="007C1DB7">
      <w:pPr>
        <w:tabs>
          <w:tab w:val="left" w:pos="927"/>
        </w:tabs>
        <w:ind w:left="927" w:hanging="360"/>
        <w:jc w:val="both"/>
      </w:pPr>
      <w:r w:rsidRPr="00021E9B">
        <w:t>1.3.</w:t>
      </w:r>
      <w:r w:rsidRPr="00021E9B">
        <w:tab/>
      </w:r>
      <w:r w:rsidR="00021E9B">
        <w:tab/>
      </w:r>
      <w:r w:rsidRPr="00021E9B">
        <w:t>Под операциями в рамках настоящего Договора понимаются:</w:t>
      </w:r>
    </w:p>
    <w:p w:rsidR="007C1DB7" w:rsidRPr="00021E9B" w:rsidRDefault="007C1DB7">
      <w:pPr>
        <w:numPr>
          <w:ilvl w:val="0"/>
          <w:numId w:val="2"/>
        </w:numPr>
        <w:ind w:left="868"/>
        <w:jc w:val="both"/>
      </w:pPr>
      <w:r w:rsidRPr="00021E9B">
        <w:t>Покупка ценных бумаг на первичных торгах;</w:t>
      </w:r>
    </w:p>
    <w:p w:rsidR="007C1DB7" w:rsidRPr="00021E9B" w:rsidRDefault="007C1DB7">
      <w:pPr>
        <w:numPr>
          <w:ilvl w:val="0"/>
          <w:numId w:val="2"/>
        </w:numPr>
        <w:ind w:left="868"/>
        <w:jc w:val="both"/>
      </w:pPr>
      <w:r w:rsidRPr="00021E9B">
        <w:t>Покупка-продажа ценных бумаг на вторичных торгах.</w:t>
      </w:r>
    </w:p>
    <w:p w:rsidR="007C1DB7" w:rsidRPr="00021E9B" w:rsidRDefault="007C1DB7">
      <w:pPr>
        <w:ind w:firstLine="585"/>
        <w:jc w:val="both"/>
      </w:pPr>
      <w:r w:rsidRPr="00021E9B">
        <w:t xml:space="preserve">1.4. </w:t>
      </w:r>
      <w:r w:rsidR="00021E9B">
        <w:tab/>
      </w:r>
      <w:r w:rsidRPr="00021E9B">
        <w:t xml:space="preserve">Подписью под настоящим Договором </w:t>
      </w:r>
      <w:r w:rsidR="004870DC" w:rsidRPr="00021E9B">
        <w:t>Клиент</w:t>
      </w:r>
      <w:r w:rsidRPr="00021E9B">
        <w:t xml:space="preserve"> подтверждает, что ознакомлен и согласен с порядком взаимодействия </w:t>
      </w:r>
      <w:r w:rsidR="004870DC" w:rsidRPr="00021E9B">
        <w:t>Клиент</w:t>
      </w:r>
      <w:r w:rsidRPr="00021E9B">
        <w:t>а и Брок</w:t>
      </w:r>
      <w:r w:rsidR="0006425C" w:rsidRPr="00021E9B">
        <w:t xml:space="preserve">ера, установленным в Регламенте оказания </w:t>
      </w:r>
      <w:r w:rsidRPr="00021E9B">
        <w:t>брокерс</w:t>
      </w:r>
      <w:r w:rsidR="0006425C" w:rsidRPr="00021E9B">
        <w:t>ких</w:t>
      </w:r>
      <w:r w:rsidRPr="00021E9B">
        <w:t xml:space="preserve"> </w:t>
      </w:r>
      <w:r w:rsidR="0006425C" w:rsidRPr="00021E9B">
        <w:t>услуг</w:t>
      </w:r>
      <w:r w:rsidRPr="00021E9B">
        <w:t xml:space="preserve"> </w:t>
      </w:r>
      <w:r w:rsidR="003E7126" w:rsidRPr="00021E9B">
        <w:t xml:space="preserve">ПАО </w:t>
      </w:r>
      <w:r w:rsidRPr="00021E9B">
        <w:t xml:space="preserve"> «БАЛТИНВЕСТБАНК» (далее по тексту – Регламент).</w:t>
      </w:r>
    </w:p>
    <w:p w:rsidR="007C1DB7" w:rsidRPr="00021E9B" w:rsidRDefault="007C1DB7">
      <w:pPr>
        <w:jc w:val="center"/>
        <w:rPr>
          <w:b/>
          <w:bCs/>
        </w:rPr>
      </w:pPr>
    </w:p>
    <w:p w:rsidR="007C1DB7" w:rsidRPr="00021E9B" w:rsidRDefault="007C1DB7">
      <w:pPr>
        <w:jc w:val="center"/>
        <w:rPr>
          <w:b/>
          <w:bCs/>
        </w:rPr>
      </w:pPr>
      <w:r w:rsidRPr="00021E9B">
        <w:rPr>
          <w:b/>
          <w:bCs/>
        </w:rPr>
        <w:t>2. Права и обязанности Сторон.</w:t>
      </w:r>
    </w:p>
    <w:p w:rsidR="00C85E72" w:rsidRPr="00021E9B" w:rsidRDefault="00C85E72">
      <w:pPr>
        <w:jc w:val="center"/>
        <w:rPr>
          <w:b/>
          <w:bCs/>
        </w:rPr>
      </w:pPr>
    </w:p>
    <w:p w:rsidR="00C85E72" w:rsidRPr="00021E9B" w:rsidRDefault="00C85E72">
      <w:pPr>
        <w:jc w:val="center"/>
        <w:rPr>
          <w:b/>
          <w:bCs/>
        </w:rPr>
      </w:pPr>
    </w:p>
    <w:p w:rsidR="007C1DB7" w:rsidRPr="00021E9B" w:rsidRDefault="007C1DB7">
      <w:pPr>
        <w:ind w:firstLine="567"/>
        <w:jc w:val="both"/>
      </w:pPr>
      <w:r w:rsidRPr="00021E9B">
        <w:t xml:space="preserve">2.1. </w:t>
      </w:r>
      <w:r w:rsidR="00021E9B">
        <w:tab/>
      </w:r>
      <w:r w:rsidRPr="00021E9B">
        <w:t>Брокер обязан:</w:t>
      </w:r>
    </w:p>
    <w:p w:rsidR="007C1DB7" w:rsidRPr="00021E9B" w:rsidRDefault="007C1DB7">
      <w:pPr>
        <w:ind w:firstLine="567"/>
        <w:jc w:val="both"/>
      </w:pPr>
      <w:r w:rsidRPr="00021E9B">
        <w:t xml:space="preserve">2.1.1. </w:t>
      </w:r>
      <w:r w:rsidR="00021E9B">
        <w:tab/>
      </w:r>
      <w:r w:rsidRPr="00021E9B">
        <w:t xml:space="preserve">Для учета денежных средств </w:t>
      </w:r>
      <w:r w:rsidR="004870DC" w:rsidRPr="00021E9B">
        <w:t>Клиент</w:t>
      </w:r>
      <w:r w:rsidRPr="00021E9B">
        <w:t xml:space="preserve">а и проведения денежных расчетов по операциям с ценными бумагами открыть </w:t>
      </w:r>
      <w:r w:rsidR="004870DC" w:rsidRPr="00021E9B">
        <w:t>Клиент</w:t>
      </w:r>
      <w:r w:rsidRPr="00021E9B">
        <w:t xml:space="preserve">у в </w:t>
      </w:r>
      <w:r w:rsidR="003E7126" w:rsidRPr="00021E9B">
        <w:t xml:space="preserve">ПАО </w:t>
      </w:r>
      <w:r w:rsidRPr="00021E9B">
        <w:t xml:space="preserve"> «БАЛТИНВЕСТБАНК» лицевой счет </w:t>
      </w:r>
      <w:r w:rsidR="0006425C" w:rsidRPr="00021E9B">
        <w:t xml:space="preserve">для учета средств и расчетов </w:t>
      </w:r>
      <w:r w:rsidRPr="00021E9B">
        <w:t>по брокерским операциям с ценными бумагами на балансовом счете 30601 (для резидентов) или 30606 (для нерезидентов), далее "Лицевой счет".</w:t>
      </w:r>
    </w:p>
    <w:p w:rsidR="007C1DB7" w:rsidRPr="00021E9B" w:rsidRDefault="007C1DB7">
      <w:pPr>
        <w:ind w:firstLine="567"/>
        <w:jc w:val="both"/>
      </w:pPr>
      <w:r w:rsidRPr="00021E9B">
        <w:t xml:space="preserve">2.1.2. </w:t>
      </w:r>
      <w:r w:rsidR="00021E9B">
        <w:tab/>
      </w:r>
      <w:r w:rsidRPr="00021E9B">
        <w:t xml:space="preserve">Для учета, идентификации и регистрации сделок с ценными бумагами, совершаемых в рамках настоящего Договора, присвоить </w:t>
      </w:r>
      <w:r w:rsidR="004870DC" w:rsidRPr="00021E9B">
        <w:t>Клиент</w:t>
      </w:r>
      <w:r w:rsidRPr="00021E9B">
        <w:t xml:space="preserve">у регистрационный номер _________________. Регистрационный номер </w:t>
      </w:r>
      <w:r w:rsidR="004870DC" w:rsidRPr="00021E9B">
        <w:t>Клиент</w:t>
      </w:r>
      <w:r w:rsidRPr="00021E9B">
        <w:t xml:space="preserve">а является обязательным реквизитом при любом обращении </w:t>
      </w:r>
      <w:r w:rsidR="004870DC" w:rsidRPr="00021E9B">
        <w:t>Клиент</w:t>
      </w:r>
      <w:r w:rsidRPr="00021E9B">
        <w:t xml:space="preserve">а к Брокеру и указывается во всех документах, направляемых </w:t>
      </w:r>
      <w:r w:rsidR="004870DC" w:rsidRPr="00021E9B">
        <w:t>Клиент</w:t>
      </w:r>
      <w:r w:rsidRPr="00021E9B">
        <w:t>ом Брокеру в рамках настоящего Договора.</w:t>
      </w:r>
    </w:p>
    <w:p w:rsidR="00C85E72" w:rsidRPr="00021E9B" w:rsidRDefault="007C1DB7" w:rsidP="00C85E72">
      <w:pPr>
        <w:pStyle w:val="2"/>
        <w:rPr>
          <w:rFonts w:ascii="Times New Roman" w:hAnsi="Times New Roman" w:cs="Times New Roman"/>
        </w:rPr>
      </w:pPr>
      <w:r w:rsidRPr="00021E9B">
        <w:rPr>
          <w:rFonts w:ascii="Times New Roman" w:hAnsi="Times New Roman" w:cs="Times New Roman"/>
        </w:rPr>
        <w:t>2.1.</w:t>
      </w:r>
      <w:r w:rsidR="00C85E72" w:rsidRPr="00021E9B">
        <w:rPr>
          <w:rFonts w:ascii="Times New Roman" w:hAnsi="Times New Roman" w:cs="Times New Roman"/>
        </w:rPr>
        <w:t>3</w:t>
      </w:r>
      <w:r w:rsidRPr="00021E9B">
        <w:rPr>
          <w:rFonts w:ascii="Times New Roman" w:hAnsi="Times New Roman" w:cs="Times New Roman"/>
        </w:rPr>
        <w:t xml:space="preserve">. </w:t>
      </w:r>
      <w:r w:rsidR="00021E9B">
        <w:rPr>
          <w:rFonts w:ascii="Times New Roman" w:hAnsi="Times New Roman" w:cs="Times New Roman"/>
        </w:rPr>
        <w:tab/>
      </w:r>
      <w:r w:rsidRPr="00021E9B">
        <w:rPr>
          <w:rFonts w:ascii="Times New Roman" w:hAnsi="Times New Roman" w:cs="Times New Roman"/>
        </w:rPr>
        <w:t xml:space="preserve">Предоставлять </w:t>
      </w:r>
      <w:r w:rsidR="004870DC" w:rsidRPr="00021E9B">
        <w:rPr>
          <w:rFonts w:ascii="Times New Roman" w:hAnsi="Times New Roman" w:cs="Times New Roman"/>
        </w:rPr>
        <w:t>Клиент</w:t>
      </w:r>
      <w:r w:rsidRPr="00021E9B">
        <w:rPr>
          <w:rFonts w:ascii="Times New Roman" w:hAnsi="Times New Roman" w:cs="Times New Roman"/>
        </w:rPr>
        <w:t>у отчетно-информационные документы в порядке, установленном в Регламенте.</w:t>
      </w:r>
    </w:p>
    <w:p w:rsidR="00C85E72" w:rsidRPr="00021E9B" w:rsidRDefault="00C85E72" w:rsidP="00C85E72">
      <w:pPr>
        <w:pStyle w:val="3"/>
        <w:numPr>
          <w:ilvl w:val="0"/>
          <w:numId w:val="0"/>
        </w:numPr>
        <w:spacing w:after="120"/>
        <w:ind w:left="566"/>
        <w:jc w:val="both"/>
        <w:rPr>
          <w:sz w:val="20"/>
          <w:szCs w:val="20"/>
        </w:rPr>
      </w:pPr>
      <w:r w:rsidRPr="00021E9B">
        <w:rPr>
          <w:sz w:val="20"/>
          <w:szCs w:val="20"/>
        </w:rPr>
        <w:t xml:space="preserve">2.1.4. </w:t>
      </w:r>
      <w:r w:rsidR="00021E9B">
        <w:rPr>
          <w:sz w:val="20"/>
          <w:szCs w:val="20"/>
        </w:rPr>
        <w:tab/>
      </w:r>
      <w:r w:rsidRPr="00021E9B">
        <w:rPr>
          <w:sz w:val="20"/>
          <w:szCs w:val="20"/>
        </w:rPr>
        <w:t>Принимать все разумные меры для исполнения Поручений Клиента на лучших условиях в соответствии с условиями поручения и Договором. Лучшие условия исполнения Поручения Клиента, исходя из оценки факторов, влияющих на исполнение Поручения, являются:</w:t>
      </w:r>
    </w:p>
    <w:p w:rsidR="00C85E72" w:rsidRPr="00021E9B" w:rsidRDefault="00C85E72" w:rsidP="00D74F6F">
      <w:pPr>
        <w:pStyle w:val="3"/>
        <w:numPr>
          <w:ilvl w:val="0"/>
          <w:numId w:val="12"/>
        </w:numPr>
        <w:spacing w:after="120"/>
        <w:jc w:val="both"/>
        <w:rPr>
          <w:sz w:val="20"/>
          <w:szCs w:val="20"/>
        </w:rPr>
      </w:pPr>
      <w:r w:rsidRPr="00021E9B">
        <w:rPr>
          <w:sz w:val="20"/>
          <w:szCs w:val="20"/>
        </w:rPr>
        <w:t>лучшая возможная цена Сделки на момент выставления заявки (с учетом объема операции);</w:t>
      </w:r>
    </w:p>
    <w:p w:rsidR="00C85E72" w:rsidRPr="00021E9B" w:rsidRDefault="00C85E72" w:rsidP="00D74F6F">
      <w:pPr>
        <w:pStyle w:val="3"/>
        <w:numPr>
          <w:ilvl w:val="0"/>
          <w:numId w:val="12"/>
        </w:numPr>
        <w:spacing w:after="120"/>
        <w:jc w:val="both"/>
        <w:rPr>
          <w:sz w:val="20"/>
          <w:szCs w:val="20"/>
        </w:rPr>
      </w:pPr>
      <w:r w:rsidRPr="00021E9B">
        <w:rPr>
          <w:sz w:val="20"/>
          <w:szCs w:val="20"/>
        </w:rPr>
        <w:t>минимальные расходы, связанные с совершением Сделки и осуществлением расчетов по ней;</w:t>
      </w:r>
    </w:p>
    <w:p w:rsidR="00C85E72" w:rsidRPr="00021E9B" w:rsidRDefault="00C85E72" w:rsidP="00D74F6F">
      <w:pPr>
        <w:pStyle w:val="3"/>
        <w:numPr>
          <w:ilvl w:val="0"/>
          <w:numId w:val="12"/>
        </w:numPr>
        <w:spacing w:after="120"/>
        <w:jc w:val="both"/>
        <w:rPr>
          <w:sz w:val="20"/>
          <w:szCs w:val="20"/>
        </w:rPr>
      </w:pPr>
      <w:r w:rsidRPr="00021E9B">
        <w:rPr>
          <w:sz w:val="20"/>
          <w:szCs w:val="20"/>
        </w:rPr>
        <w:t>минимальный срок исполнения Поручения;</w:t>
      </w:r>
    </w:p>
    <w:p w:rsidR="00C85E72" w:rsidRPr="00021E9B" w:rsidRDefault="00C85E72" w:rsidP="00D74F6F">
      <w:pPr>
        <w:pStyle w:val="3"/>
        <w:numPr>
          <w:ilvl w:val="0"/>
          <w:numId w:val="12"/>
        </w:numPr>
        <w:spacing w:after="120"/>
        <w:jc w:val="both"/>
        <w:rPr>
          <w:sz w:val="20"/>
          <w:szCs w:val="20"/>
        </w:rPr>
      </w:pPr>
      <w:r w:rsidRPr="00021E9B">
        <w:rPr>
          <w:sz w:val="20"/>
          <w:szCs w:val="20"/>
        </w:rPr>
        <w:t>исполнение Поручения, по возможности, в полном объеме;</w:t>
      </w:r>
    </w:p>
    <w:p w:rsidR="00C85E72" w:rsidRPr="00021E9B" w:rsidRDefault="00C85E72" w:rsidP="00D74F6F">
      <w:pPr>
        <w:pStyle w:val="3"/>
        <w:numPr>
          <w:ilvl w:val="0"/>
          <w:numId w:val="12"/>
        </w:numPr>
        <w:spacing w:after="120"/>
        <w:jc w:val="both"/>
        <w:rPr>
          <w:sz w:val="20"/>
          <w:szCs w:val="20"/>
        </w:rPr>
      </w:pPr>
      <w:r w:rsidRPr="00021E9B">
        <w:rPr>
          <w:sz w:val="20"/>
          <w:szCs w:val="20"/>
        </w:rPr>
        <w:t>минимизация рисков неисполнения Сделки, а также признания совершенной Сделки недействительной;</w:t>
      </w:r>
    </w:p>
    <w:p w:rsidR="00C85E72" w:rsidRPr="00021E9B" w:rsidRDefault="00C85E72" w:rsidP="00C85E72">
      <w:pPr>
        <w:pStyle w:val="3"/>
        <w:numPr>
          <w:ilvl w:val="0"/>
          <w:numId w:val="0"/>
        </w:numPr>
        <w:spacing w:after="120"/>
        <w:ind w:left="1092"/>
        <w:jc w:val="both"/>
        <w:rPr>
          <w:sz w:val="20"/>
          <w:szCs w:val="20"/>
        </w:rPr>
      </w:pPr>
      <w:r w:rsidRPr="00021E9B">
        <w:rPr>
          <w:sz w:val="20"/>
          <w:szCs w:val="20"/>
        </w:rPr>
        <w:lastRenderedPageBreak/>
        <w:t xml:space="preserve">Данное обязательство осуществляется </w:t>
      </w:r>
      <w:r w:rsidR="00197AD0">
        <w:rPr>
          <w:sz w:val="20"/>
          <w:szCs w:val="20"/>
        </w:rPr>
        <w:t>Брокером</w:t>
      </w:r>
      <w:r w:rsidR="00197AD0" w:rsidRPr="00021E9B">
        <w:rPr>
          <w:sz w:val="20"/>
          <w:szCs w:val="20"/>
        </w:rPr>
        <w:t xml:space="preserve"> </w:t>
      </w:r>
      <w:r w:rsidRPr="00021E9B">
        <w:rPr>
          <w:sz w:val="20"/>
          <w:szCs w:val="20"/>
        </w:rPr>
        <w:t>с учетом:</w:t>
      </w:r>
    </w:p>
    <w:p w:rsidR="00C85E72" w:rsidRPr="00021E9B" w:rsidRDefault="00C85E72" w:rsidP="00D74F6F">
      <w:pPr>
        <w:pStyle w:val="3"/>
        <w:numPr>
          <w:ilvl w:val="0"/>
          <w:numId w:val="13"/>
        </w:numPr>
        <w:spacing w:after="120"/>
        <w:jc w:val="both"/>
        <w:rPr>
          <w:sz w:val="20"/>
          <w:szCs w:val="20"/>
        </w:rPr>
      </w:pPr>
      <w:r w:rsidRPr="00021E9B">
        <w:rPr>
          <w:sz w:val="20"/>
          <w:szCs w:val="20"/>
        </w:rPr>
        <w:t>условий Договора;</w:t>
      </w:r>
    </w:p>
    <w:p w:rsidR="00C85E72" w:rsidRPr="00021E9B" w:rsidRDefault="00C85E72" w:rsidP="00D74F6F">
      <w:pPr>
        <w:pStyle w:val="3"/>
        <w:numPr>
          <w:ilvl w:val="0"/>
          <w:numId w:val="13"/>
        </w:numPr>
        <w:spacing w:after="120"/>
        <w:jc w:val="both"/>
        <w:rPr>
          <w:sz w:val="20"/>
          <w:szCs w:val="20"/>
        </w:rPr>
      </w:pPr>
      <w:r w:rsidRPr="00021E9B">
        <w:rPr>
          <w:sz w:val="20"/>
          <w:szCs w:val="20"/>
        </w:rPr>
        <w:t>условий Поручения Клиента;</w:t>
      </w:r>
    </w:p>
    <w:p w:rsidR="00C85E72" w:rsidRPr="00021E9B" w:rsidRDefault="00C85E72" w:rsidP="00D74F6F">
      <w:pPr>
        <w:pStyle w:val="3"/>
        <w:numPr>
          <w:ilvl w:val="0"/>
          <w:numId w:val="13"/>
        </w:numPr>
        <w:spacing w:after="120"/>
        <w:jc w:val="both"/>
        <w:rPr>
          <w:sz w:val="20"/>
          <w:szCs w:val="20"/>
        </w:rPr>
      </w:pPr>
      <w:r w:rsidRPr="00021E9B">
        <w:rPr>
          <w:sz w:val="20"/>
          <w:szCs w:val="20"/>
        </w:rPr>
        <w:t>характеристик финансового инструмента, являющегося предметом Поручения клиента;</w:t>
      </w:r>
    </w:p>
    <w:p w:rsidR="00C85E72" w:rsidRPr="00021E9B" w:rsidRDefault="00C85E72" w:rsidP="00D74F6F">
      <w:pPr>
        <w:pStyle w:val="3"/>
        <w:numPr>
          <w:ilvl w:val="0"/>
          <w:numId w:val="13"/>
        </w:numPr>
        <w:spacing w:after="120"/>
        <w:jc w:val="both"/>
        <w:rPr>
          <w:sz w:val="20"/>
          <w:szCs w:val="20"/>
        </w:rPr>
      </w:pPr>
      <w:r w:rsidRPr="00021E9B">
        <w:rPr>
          <w:sz w:val="20"/>
          <w:szCs w:val="20"/>
        </w:rPr>
        <w:t>характеристик места исполнения поручения Клиента.</w:t>
      </w:r>
    </w:p>
    <w:p w:rsidR="00C85E72" w:rsidRPr="00021E9B" w:rsidRDefault="00C85E72" w:rsidP="00C85E72">
      <w:pPr>
        <w:pStyle w:val="3"/>
        <w:numPr>
          <w:ilvl w:val="0"/>
          <w:numId w:val="0"/>
        </w:numPr>
        <w:spacing w:after="120"/>
        <w:ind w:left="1092"/>
        <w:jc w:val="both"/>
        <w:rPr>
          <w:sz w:val="20"/>
          <w:szCs w:val="20"/>
        </w:rPr>
      </w:pPr>
      <w:r w:rsidRPr="00021E9B">
        <w:rPr>
          <w:sz w:val="20"/>
          <w:szCs w:val="20"/>
        </w:rPr>
        <w:t>Данное обязательство не распространяется на случаи, ко</w:t>
      </w:r>
      <w:bookmarkStart w:id="0" w:name="_GoBack"/>
      <w:bookmarkEnd w:id="0"/>
      <w:r w:rsidRPr="00021E9B">
        <w:rPr>
          <w:sz w:val="20"/>
          <w:szCs w:val="20"/>
        </w:rPr>
        <w:t xml:space="preserve">гда Клиент поручил </w:t>
      </w:r>
      <w:r w:rsidR="00197AD0">
        <w:rPr>
          <w:sz w:val="20"/>
          <w:szCs w:val="20"/>
        </w:rPr>
        <w:t>Брокеру</w:t>
      </w:r>
      <w:r w:rsidR="00197AD0" w:rsidRPr="00021E9B">
        <w:rPr>
          <w:sz w:val="20"/>
          <w:szCs w:val="20"/>
        </w:rPr>
        <w:t xml:space="preserve"> </w:t>
      </w:r>
      <w:r w:rsidRPr="00021E9B">
        <w:rPr>
          <w:sz w:val="20"/>
          <w:szCs w:val="20"/>
        </w:rPr>
        <w:t xml:space="preserve">сделать третьему лицу предложение на совершение торговой операции с указанием цены и/или иных условий, которые </w:t>
      </w:r>
      <w:r w:rsidR="00197AD0">
        <w:rPr>
          <w:sz w:val="20"/>
          <w:szCs w:val="20"/>
        </w:rPr>
        <w:t>Брокер</w:t>
      </w:r>
      <w:r w:rsidR="00197AD0" w:rsidRPr="00021E9B">
        <w:rPr>
          <w:sz w:val="20"/>
          <w:szCs w:val="20"/>
        </w:rPr>
        <w:t xml:space="preserve"> </w:t>
      </w:r>
      <w:r w:rsidRPr="00021E9B">
        <w:rPr>
          <w:sz w:val="20"/>
          <w:szCs w:val="20"/>
        </w:rPr>
        <w:t>в соответствии с условиями Договора не вправе изменить, либо принять конкретное предложение третьего лица на совершение Сделки по указанной в нем цене и/или на указанных в нем иных условиях.</w:t>
      </w:r>
    </w:p>
    <w:p w:rsidR="00C85E72" w:rsidRPr="00021E9B" w:rsidRDefault="00C85E72" w:rsidP="008138E5">
      <w:pPr>
        <w:pStyle w:val="3"/>
        <w:numPr>
          <w:ilvl w:val="0"/>
          <w:numId w:val="0"/>
        </w:numPr>
        <w:spacing w:after="120"/>
        <w:ind w:left="708"/>
        <w:jc w:val="both"/>
        <w:rPr>
          <w:sz w:val="20"/>
          <w:szCs w:val="20"/>
        </w:rPr>
      </w:pPr>
      <w:r w:rsidRPr="00021E9B">
        <w:rPr>
          <w:sz w:val="20"/>
          <w:szCs w:val="20"/>
        </w:rPr>
        <w:t>2.1.5.</w:t>
      </w:r>
      <w:r w:rsidR="00021E9B">
        <w:rPr>
          <w:sz w:val="20"/>
          <w:szCs w:val="20"/>
        </w:rPr>
        <w:tab/>
      </w:r>
      <w:r w:rsidRPr="00021E9B">
        <w:rPr>
          <w:sz w:val="20"/>
          <w:szCs w:val="20"/>
        </w:rPr>
        <w:t xml:space="preserve">Предоставлять по требованию Клиента информацию, обязательное предоставление которой предусмотрено законодательством РФ; </w:t>
      </w:r>
    </w:p>
    <w:p w:rsidR="00C85E72" w:rsidRPr="00021E9B" w:rsidRDefault="00C85E72" w:rsidP="008138E5">
      <w:pPr>
        <w:pStyle w:val="3"/>
        <w:numPr>
          <w:ilvl w:val="0"/>
          <w:numId w:val="0"/>
        </w:numPr>
        <w:spacing w:after="120"/>
        <w:ind w:left="708"/>
        <w:jc w:val="both"/>
        <w:rPr>
          <w:sz w:val="20"/>
          <w:szCs w:val="20"/>
        </w:rPr>
      </w:pPr>
      <w:r w:rsidRPr="00021E9B">
        <w:rPr>
          <w:sz w:val="20"/>
          <w:szCs w:val="20"/>
        </w:rPr>
        <w:t>2.1.6.</w:t>
      </w:r>
      <w:r w:rsidR="00021E9B">
        <w:rPr>
          <w:sz w:val="20"/>
          <w:szCs w:val="20"/>
        </w:rPr>
        <w:tab/>
      </w:r>
      <w:r w:rsidRPr="00021E9B">
        <w:rPr>
          <w:sz w:val="20"/>
          <w:szCs w:val="20"/>
        </w:rPr>
        <w:t xml:space="preserve">Своевременно рассматривать поступившие жалобы и претензии Клиента; </w:t>
      </w:r>
    </w:p>
    <w:p w:rsidR="00C85E72" w:rsidRPr="00021E9B" w:rsidRDefault="00C85E72" w:rsidP="008138E5">
      <w:pPr>
        <w:pStyle w:val="3"/>
        <w:numPr>
          <w:ilvl w:val="0"/>
          <w:numId w:val="0"/>
        </w:numPr>
        <w:spacing w:after="120"/>
        <w:ind w:left="708"/>
        <w:jc w:val="both"/>
        <w:rPr>
          <w:sz w:val="20"/>
          <w:szCs w:val="20"/>
        </w:rPr>
      </w:pPr>
      <w:r w:rsidRPr="00021E9B">
        <w:rPr>
          <w:sz w:val="20"/>
          <w:szCs w:val="20"/>
        </w:rPr>
        <w:t>2.1.7.</w:t>
      </w:r>
      <w:r w:rsidR="00021E9B">
        <w:rPr>
          <w:sz w:val="20"/>
          <w:szCs w:val="20"/>
        </w:rPr>
        <w:tab/>
      </w:r>
      <w:r w:rsidRPr="00021E9B">
        <w:rPr>
          <w:sz w:val="20"/>
          <w:szCs w:val="20"/>
        </w:rPr>
        <w:t>Обеспечивать возврат активов Клиенту при прекращении Договора;</w:t>
      </w:r>
    </w:p>
    <w:p w:rsidR="00021E9B" w:rsidRDefault="00C85E72" w:rsidP="008138E5">
      <w:pPr>
        <w:pStyle w:val="3"/>
        <w:numPr>
          <w:ilvl w:val="0"/>
          <w:numId w:val="0"/>
        </w:numPr>
        <w:spacing w:after="120"/>
        <w:ind w:left="708"/>
        <w:jc w:val="both"/>
        <w:rPr>
          <w:sz w:val="20"/>
          <w:szCs w:val="20"/>
        </w:rPr>
      </w:pPr>
      <w:r w:rsidRPr="00021E9B">
        <w:rPr>
          <w:sz w:val="20"/>
          <w:szCs w:val="20"/>
        </w:rPr>
        <w:t>2.1.8.</w:t>
      </w:r>
      <w:r w:rsidR="00021E9B">
        <w:rPr>
          <w:sz w:val="20"/>
          <w:szCs w:val="20"/>
        </w:rPr>
        <w:tab/>
      </w:r>
      <w:r w:rsidRPr="00021E9B">
        <w:rPr>
          <w:sz w:val="20"/>
          <w:szCs w:val="20"/>
        </w:rPr>
        <w:t>Выполнять обязанности налогового агента в случаях, предусмотренных законодательством РФ;</w:t>
      </w:r>
    </w:p>
    <w:p w:rsidR="00C85E72" w:rsidRPr="00021E9B" w:rsidRDefault="00021E9B" w:rsidP="008138E5">
      <w:pPr>
        <w:pStyle w:val="3"/>
        <w:numPr>
          <w:ilvl w:val="0"/>
          <w:numId w:val="0"/>
        </w:numPr>
        <w:spacing w:after="120"/>
        <w:ind w:left="708"/>
        <w:jc w:val="both"/>
        <w:rPr>
          <w:sz w:val="20"/>
          <w:szCs w:val="20"/>
        </w:rPr>
      </w:pPr>
      <w:r>
        <w:rPr>
          <w:sz w:val="20"/>
          <w:szCs w:val="20"/>
        </w:rPr>
        <w:t>2.1.9.</w:t>
      </w:r>
      <w:r>
        <w:rPr>
          <w:sz w:val="20"/>
          <w:szCs w:val="20"/>
        </w:rPr>
        <w:tab/>
        <w:t>В</w:t>
      </w:r>
      <w:r w:rsidR="00C85E72" w:rsidRPr="00021E9B">
        <w:rPr>
          <w:sz w:val="20"/>
          <w:szCs w:val="20"/>
        </w:rPr>
        <w:t xml:space="preserve"> случае, если интересы Клиента или иные обстоятельства вынуждают </w:t>
      </w:r>
      <w:r w:rsidR="00197AD0">
        <w:rPr>
          <w:sz w:val="20"/>
          <w:szCs w:val="20"/>
        </w:rPr>
        <w:t>Брокер</w:t>
      </w:r>
      <w:r w:rsidR="00197AD0" w:rsidRPr="00021E9B">
        <w:rPr>
          <w:sz w:val="20"/>
          <w:szCs w:val="20"/>
        </w:rPr>
        <w:t xml:space="preserve"> </w:t>
      </w:r>
      <w:r w:rsidR="00C85E72" w:rsidRPr="00021E9B">
        <w:rPr>
          <w:sz w:val="20"/>
          <w:szCs w:val="20"/>
        </w:rPr>
        <w:t xml:space="preserve">отступить от принципа совершения Торговых операций на лучших условиях, по требованию Клиента, СРО </w:t>
      </w:r>
      <w:r w:rsidR="00BE4039">
        <w:rPr>
          <w:sz w:val="20"/>
          <w:szCs w:val="20"/>
        </w:rPr>
        <w:t>НАУФОР</w:t>
      </w:r>
      <w:r w:rsidR="00C85E72" w:rsidRPr="00021E9B">
        <w:rPr>
          <w:sz w:val="20"/>
          <w:szCs w:val="20"/>
        </w:rPr>
        <w:t xml:space="preserve"> предоставить объяснения своих действий и подтвердить указанные обстоятельства;</w:t>
      </w:r>
    </w:p>
    <w:p w:rsidR="00C85E72" w:rsidRPr="00021E9B" w:rsidRDefault="00021E9B" w:rsidP="008138E5">
      <w:pPr>
        <w:pStyle w:val="3"/>
        <w:numPr>
          <w:ilvl w:val="0"/>
          <w:numId w:val="0"/>
        </w:numPr>
        <w:spacing w:after="120"/>
        <w:ind w:left="708"/>
        <w:jc w:val="both"/>
        <w:rPr>
          <w:sz w:val="20"/>
          <w:szCs w:val="20"/>
        </w:rPr>
      </w:pPr>
      <w:r>
        <w:rPr>
          <w:sz w:val="20"/>
          <w:szCs w:val="20"/>
        </w:rPr>
        <w:t>2.1.10.</w:t>
      </w:r>
      <w:r>
        <w:rPr>
          <w:sz w:val="20"/>
          <w:szCs w:val="20"/>
        </w:rPr>
        <w:tab/>
        <w:t>В</w:t>
      </w:r>
      <w:r w:rsidR="00C85E72" w:rsidRPr="00021E9B">
        <w:rPr>
          <w:sz w:val="20"/>
          <w:szCs w:val="20"/>
        </w:rPr>
        <w:t xml:space="preserve"> случае наличия очевидной ошибки в Поручении Клиента предпринимать разумные усилия по предотвращению выполнения ошибочного Поручения и информированию об этом Клиента;</w:t>
      </w:r>
    </w:p>
    <w:p w:rsidR="00C85E72" w:rsidRPr="00021E9B" w:rsidRDefault="00021E9B" w:rsidP="008138E5">
      <w:pPr>
        <w:pStyle w:val="3"/>
        <w:numPr>
          <w:ilvl w:val="0"/>
          <w:numId w:val="0"/>
        </w:numPr>
        <w:spacing w:after="120"/>
        <w:ind w:left="708"/>
        <w:jc w:val="both"/>
        <w:rPr>
          <w:sz w:val="20"/>
          <w:szCs w:val="20"/>
        </w:rPr>
      </w:pPr>
      <w:r>
        <w:rPr>
          <w:sz w:val="20"/>
          <w:szCs w:val="20"/>
        </w:rPr>
        <w:t>2.1.1</w:t>
      </w:r>
      <w:r w:rsidR="00BE4039">
        <w:rPr>
          <w:sz w:val="20"/>
          <w:szCs w:val="20"/>
        </w:rPr>
        <w:t>1</w:t>
      </w:r>
      <w:r>
        <w:rPr>
          <w:sz w:val="20"/>
          <w:szCs w:val="20"/>
        </w:rPr>
        <w:t xml:space="preserve">. </w:t>
      </w:r>
      <w:r>
        <w:rPr>
          <w:sz w:val="20"/>
          <w:szCs w:val="20"/>
        </w:rPr>
        <w:tab/>
        <w:t>В</w:t>
      </w:r>
      <w:r w:rsidR="00C85E72" w:rsidRPr="00021E9B">
        <w:rPr>
          <w:sz w:val="20"/>
          <w:szCs w:val="20"/>
        </w:rPr>
        <w:t xml:space="preserve"> случае, когда в соответствии с Договором или иными условиями осуществляется принудительная продажа Ценных бумаг Клиента, прилагать все разумные усилия для минимизации потерь Клиента;</w:t>
      </w:r>
    </w:p>
    <w:p w:rsidR="00C85E72" w:rsidRPr="00021E9B" w:rsidRDefault="00021E9B" w:rsidP="008138E5">
      <w:pPr>
        <w:pStyle w:val="3"/>
        <w:numPr>
          <w:ilvl w:val="0"/>
          <w:numId w:val="0"/>
        </w:numPr>
        <w:spacing w:after="120"/>
        <w:ind w:left="708"/>
        <w:jc w:val="both"/>
        <w:rPr>
          <w:sz w:val="20"/>
          <w:szCs w:val="20"/>
        </w:rPr>
      </w:pPr>
      <w:r>
        <w:rPr>
          <w:sz w:val="20"/>
          <w:szCs w:val="20"/>
        </w:rPr>
        <w:t>2.1.1</w:t>
      </w:r>
      <w:r w:rsidR="00BE4039">
        <w:rPr>
          <w:sz w:val="20"/>
          <w:szCs w:val="20"/>
        </w:rPr>
        <w:t>2</w:t>
      </w:r>
      <w:r>
        <w:rPr>
          <w:sz w:val="20"/>
          <w:szCs w:val="20"/>
        </w:rPr>
        <w:t>.</w:t>
      </w:r>
      <w:r>
        <w:rPr>
          <w:sz w:val="20"/>
          <w:szCs w:val="20"/>
        </w:rPr>
        <w:tab/>
        <w:t>П</w:t>
      </w:r>
      <w:r w:rsidR="00C85E72" w:rsidRPr="00021E9B">
        <w:rPr>
          <w:sz w:val="20"/>
          <w:szCs w:val="20"/>
        </w:rPr>
        <w:t>роинформировать Клиента о следующих видах риска:</w:t>
      </w:r>
    </w:p>
    <w:p w:rsidR="00C85E72" w:rsidRPr="00021E9B" w:rsidRDefault="00C85E72" w:rsidP="008138E5">
      <w:pPr>
        <w:pStyle w:val="3"/>
        <w:numPr>
          <w:ilvl w:val="0"/>
          <w:numId w:val="15"/>
        </w:numPr>
        <w:spacing w:after="120"/>
        <w:ind w:left="2148"/>
        <w:jc w:val="both"/>
        <w:rPr>
          <w:sz w:val="20"/>
          <w:szCs w:val="20"/>
        </w:rPr>
      </w:pPr>
      <w:r w:rsidRPr="00021E9B">
        <w:rPr>
          <w:sz w:val="20"/>
          <w:szCs w:val="20"/>
        </w:rPr>
        <w:t xml:space="preserve">рисках, связанных с инвестированием на финансовом рынке (Приложение № </w:t>
      </w:r>
      <w:r w:rsidR="009A46A9" w:rsidRPr="00021E9B">
        <w:rPr>
          <w:sz w:val="20"/>
          <w:szCs w:val="20"/>
        </w:rPr>
        <w:t>8</w:t>
      </w:r>
      <w:r w:rsidRPr="00021E9B">
        <w:rPr>
          <w:sz w:val="20"/>
          <w:szCs w:val="20"/>
        </w:rPr>
        <w:t xml:space="preserve"> к настоящ</w:t>
      </w:r>
      <w:r w:rsidR="009A46A9" w:rsidRPr="00021E9B">
        <w:rPr>
          <w:sz w:val="20"/>
          <w:szCs w:val="20"/>
        </w:rPr>
        <w:t>ему Договору</w:t>
      </w:r>
      <w:r w:rsidRPr="00021E9B">
        <w:rPr>
          <w:sz w:val="20"/>
          <w:szCs w:val="20"/>
        </w:rPr>
        <w:t>);</w:t>
      </w:r>
    </w:p>
    <w:p w:rsidR="00C85E72" w:rsidRPr="00021E9B" w:rsidRDefault="00C85E72" w:rsidP="008138E5">
      <w:pPr>
        <w:pStyle w:val="3"/>
        <w:numPr>
          <w:ilvl w:val="0"/>
          <w:numId w:val="15"/>
        </w:numPr>
        <w:spacing w:after="120"/>
        <w:ind w:left="2148"/>
        <w:jc w:val="both"/>
        <w:rPr>
          <w:sz w:val="20"/>
          <w:szCs w:val="20"/>
        </w:rPr>
      </w:pPr>
      <w:r w:rsidRPr="00021E9B">
        <w:rPr>
          <w:sz w:val="20"/>
          <w:szCs w:val="20"/>
        </w:rPr>
        <w:t xml:space="preserve">рисках инвестирования в иностранные ценные бумаги (Приложение № </w:t>
      </w:r>
      <w:r w:rsidR="009A46A9" w:rsidRPr="00021E9B">
        <w:rPr>
          <w:sz w:val="20"/>
          <w:szCs w:val="20"/>
        </w:rPr>
        <w:t>9</w:t>
      </w:r>
      <w:r w:rsidRPr="00021E9B">
        <w:rPr>
          <w:sz w:val="20"/>
          <w:szCs w:val="20"/>
        </w:rPr>
        <w:t xml:space="preserve"> к </w:t>
      </w:r>
      <w:r w:rsidR="009A46A9" w:rsidRPr="00021E9B">
        <w:rPr>
          <w:sz w:val="20"/>
          <w:szCs w:val="20"/>
        </w:rPr>
        <w:t>настоящему Договору</w:t>
      </w:r>
      <w:r w:rsidRPr="00021E9B">
        <w:rPr>
          <w:sz w:val="20"/>
          <w:szCs w:val="20"/>
        </w:rPr>
        <w:t>);</w:t>
      </w:r>
    </w:p>
    <w:p w:rsidR="00244681" w:rsidRPr="00244681" w:rsidRDefault="00C85E72" w:rsidP="00244681">
      <w:pPr>
        <w:pStyle w:val="3"/>
        <w:numPr>
          <w:ilvl w:val="0"/>
          <w:numId w:val="15"/>
        </w:numPr>
        <w:spacing w:after="120"/>
        <w:ind w:left="2148"/>
        <w:jc w:val="both"/>
        <w:rPr>
          <w:sz w:val="20"/>
          <w:szCs w:val="20"/>
        </w:rPr>
      </w:pPr>
      <w:r w:rsidRPr="00021E9B">
        <w:rPr>
          <w:sz w:val="20"/>
          <w:szCs w:val="20"/>
        </w:rPr>
        <w:t xml:space="preserve">рисках, связанных с совмещением </w:t>
      </w:r>
      <w:r w:rsidR="00197AD0">
        <w:rPr>
          <w:sz w:val="20"/>
          <w:szCs w:val="20"/>
        </w:rPr>
        <w:t xml:space="preserve">Брокером </w:t>
      </w:r>
      <w:r w:rsidRPr="00021E9B">
        <w:rPr>
          <w:sz w:val="20"/>
          <w:szCs w:val="20"/>
        </w:rPr>
        <w:t>различных видов профессиональной деятельности на рынке ценных бумаг (Приложение № 1</w:t>
      </w:r>
      <w:r w:rsidR="009A46A9" w:rsidRPr="00021E9B">
        <w:rPr>
          <w:sz w:val="20"/>
          <w:szCs w:val="20"/>
        </w:rPr>
        <w:t>0</w:t>
      </w:r>
      <w:r w:rsidRPr="00021E9B">
        <w:rPr>
          <w:sz w:val="20"/>
          <w:szCs w:val="20"/>
        </w:rPr>
        <w:t xml:space="preserve"> к </w:t>
      </w:r>
      <w:r w:rsidR="009A46A9" w:rsidRPr="00021E9B">
        <w:rPr>
          <w:sz w:val="20"/>
          <w:szCs w:val="20"/>
        </w:rPr>
        <w:t>настоящему Договору</w:t>
      </w:r>
      <w:r w:rsidRPr="00021E9B">
        <w:rPr>
          <w:sz w:val="20"/>
          <w:szCs w:val="20"/>
        </w:rPr>
        <w:t>).</w:t>
      </w:r>
    </w:p>
    <w:p w:rsidR="00C85E72" w:rsidRDefault="00021E9B" w:rsidP="008138E5">
      <w:pPr>
        <w:pStyle w:val="3"/>
        <w:numPr>
          <w:ilvl w:val="0"/>
          <w:numId w:val="0"/>
        </w:numPr>
        <w:spacing w:after="120"/>
        <w:ind w:left="708"/>
        <w:jc w:val="both"/>
        <w:rPr>
          <w:sz w:val="20"/>
          <w:szCs w:val="20"/>
        </w:rPr>
      </w:pPr>
      <w:r w:rsidRPr="00021E9B">
        <w:rPr>
          <w:sz w:val="20"/>
          <w:szCs w:val="20"/>
        </w:rPr>
        <w:t>2.1.1</w:t>
      </w:r>
      <w:r w:rsidR="00BE4039">
        <w:rPr>
          <w:sz w:val="20"/>
          <w:szCs w:val="20"/>
        </w:rPr>
        <w:t>3</w:t>
      </w:r>
      <w:r w:rsidRPr="00021E9B">
        <w:rPr>
          <w:sz w:val="20"/>
          <w:szCs w:val="20"/>
        </w:rPr>
        <w:t xml:space="preserve">. </w:t>
      </w:r>
      <w:r>
        <w:rPr>
          <w:sz w:val="20"/>
          <w:szCs w:val="20"/>
        </w:rPr>
        <w:tab/>
        <w:t>Н</w:t>
      </w:r>
      <w:r w:rsidR="00C85E72" w:rsidRPr="00021E9B">
        <w:rPr>
          <w:sz w:val="20"/>
          <w:szCs w:val="20"/>
        </w:rPr>
        <w:t xml:space="preserve">ести иные обязанности в соответствии с законодательством РФ и/или настоящим </w:t>
      </w:r>
      <w:r w:rsidR="0056381F">
        <w:rPr>
          <w:sz w:val="20"/>
          <w:szCs w:val="20"/>
        </w:rPr>
        <w:t xml:space="preserve"> Договором</w:t>
      </w:r>
      <w:r w:rsidR="00C85E72" w:rsidRPr="00021E9B">
        <w:rPr>
          <w:sz w:val="20"/>
          <w:szCs w:val="20"/>
        </w:rPr>
        <w:t>.</w:t>
      </w:r>
    </w:p>
    <w:p w:rsidR="00EA0A93" w:rsidRDefault="00244681" w:rsidP="00244681">
      <w:pPr>
        <w:pStyle w:val="3"/>
        <w:numPr>
          <w:ilvl w:val="0"/>
          <w:numId w:val="0"/>
        </w:numPr>
        <w:spacing w:after="120"/>
        <w:ind w:left="926" w:hanging="218"/>
        <w:jc w:val="both"/>
        <w:rPr>
          <w:sz w:val="20"/>
          <w:szCs w:val="20"/>
        </w:rPr>
      </w:pPr>
      <w:r w:rsidRPr="00010C46">
        <w:rPr>
          <w:sz w:val="20"/>
          <w:szCs w:val="20"/>
        </w:rPr>
        <w:t>2.1.1</w:t>
      </w:r>
      <w:r w:rsidR="00BE4039">
        <w:rPr>
          <w:sz w:val="20"/>
          <w:szCs w:val="20"/>
        </w:rPr>
        <w:t>4</w:t>
      </w:r>
      <w:r w:rsidRPr="00010C46">
        <w:rPr>
          <w:sz w:val="20"/>
          <w:szCs w:val="20"/>
        </w:rPr>
        <w:t xml:space="preserve">. </w:t>
      </w:r>
      <w:r>
        <w:rPr>
          <w:sz w:val="20"/>
          <w:szCs w:val="20"/>
        </w:rPr>
        <w:tab/>
        <w:t xml:space="preserve">Проинформировать Клиента </w:t>
      </w:r>
      <w:r w:rsidRPr="00010C46">
        <w:rPr>
          <w:sz w:val="20"/>
          <w:szCs w:val="20"/>
        </w:rPr>
        <w:t>о порядке учета имущества, предоставленного в качестве обеспечения обязательств,  допущенных к клирингу, и обязательств, возникших из договоров, заключенных участником клиринга за счет Клиента</w:t>
      </w:r>
      <w:r>
        <w:rPr>
          <w:sz w:val="20"/>
          <w:szCs w:val="20"/>
        </w:rPr>
        <w:t xml:space="preserve">. </w:t>
      </w:r>
      <w:r w:rsidRPr="00021E9B">
        <w:rPr>
          <w:sz w:val="20"/>
          <w:szCs w:val="20"/>
        </w:rPr>
        <w:t>(Приложение № 1</w:t>
      </w:r>
      <w:r>
        <w:rPr>
          <w:sz w:val="20"/>
          <w:szCs w:val="20"/>
        </w:rPr>
        <w:t>1</w:t>
      </w:r>
      <w:r w:rsidRPr="00021E9B">
        <w:rPr>
          <w:sz w:val="20"/>
          <w:szCs w:val="20"/>
        </w:rPr>
        <w:t xml:space="preserve"> к настоящему Договору).</w:t>
      </w:r>
    </w:p>
    <w:p w:rsidR="00EA0A93" w:rsidRPr="004B31E3" w:rsidRDefault="00EA0A93" w:rsidP="00EA0A93">
      <w:pPr>
        <w:pStyle w:val="3"/>
        <w:numPr>
          <w:ilvl w:val="0"/>
          <w:numId w:val="0"/>
        </w:numPr>
        <w:spacing w:after="120"/>
        <w:ind w:left="926" w:hanging="218"/>
        <w:jc w:val="both"/>
        <w:rPr>
          <w:sz w:val="20"/>
          <w:szCs w:val="20"/>
        </w:rPr>
      </w:pPr>
      <w:r>
        <w:rPr>
          <w:sz w:val="20"/>
          <w:szCs w:val="20"/>
        </w:rPr>
        <w:t>2.1.1</w:t>
      </w:r>
      <w:r w:rsidR="00BE4039">
        <w:rPr>
          <w:sz w:val="20"/>
          <w:szCs w:val="20"/>
        </w:rPr>
        <w:t>5</w:t>
      </w:r>
      <w:r>
        <w:rPr>
          <w:sz w:val="20"/>
          <w:szCs w:val="20"/>
        </w:rPr>
        <w:t>.</w:t>
      </w:r>
      <w:r w:rsidRPr="00EA0A93">
        <w:rPr>
          <w:sz w:val="20"/>
          <w:szCs w:val="20"/>
        </w:rPr>
        <w:t xml:space="preserve"> </w:t>
      </w:r>
      <w:r w:rsidRPr="004B31E3">
        <w:rPr>
          <w:sz w:val="20"/>
          <w:szCs w:val="20"/>
        </w:rPr>
        <w:t>До принятия от Клиента поручений на совершение гражданско-правовых сделок с ценными бумагами, Брокер обязуется предоставить следующую информацию:</w:t>
      </w:r>
    </w:p>
    <w:p w:rsidR="00000000" w:rsidRDefault="004E6508">
      <w:pPr>
        <w:pStyle w:val="3"/>
        <w:numPr>
          <w:ilvl w:val="0"/>
          <w:numId w:val="0"/>
        </w:numPr>
        <w:spacing w:after="120"/>
        <w:ind w:left="907" w:hanging="56"/>
        <w:jc w:val="both"/>
        <w:rPr>
          <w:sz w:val="20"/>
          <w:szCs w:val="20"/>
        </w:rPr>
      </w:pPr>
      <w:r>
        <w:rPr>
          <w:sz w:val="20"/>
          <w:szCs w:val="20"/>
        </w:rPr>
        <w:t xml:space="preserve"> </w:t>
      </w:r>
      <w:r w:rsidR="00EA0A93" w:rsidRPr="004B31E3">
        <w:rPr>
          <w:sz w:val="20"/>
          <w:szCs w:val="20"/>
        </w:rPr>
        <w:t xml:space="preserve">в отношении ценных бумаг, допущенных к обращению на организованных торгах - наибольшую цену покупки, указанную в зарегистрированных организатором торговли заявках на покупку в течение текущего торгового дня по состоянию на момент предоставления информации, и наименьшую цену продажи, указанную в зарегистрированных организатором торговли заявках на продажу в течение текущего торгового дня по состоянию на момент предоставления информации, либо, в случае отсутствия зарегистрированных организатором торговли заявок на продажу и (или) заявок на покупку, - указание на отсутствие соответствующих заявок. Предоставление указанной информации, </w:t>
      </w:r>
      <w:r w:rsidR="00B70832">
        <w:rPr>
          <w:sz w:val="20"/>
          <w:szCs w:val="20"/>
        </w:rPr>
        <w:t>осуществл</w:t>
      </w:r>
      <w:r w:rsidR="00EA0A93" w:rsidRPr="004B31E3">
        <w:rPr>
          <w:sz w:val="20"/>
          <w:szCs w:val="20"/>
        </w:rPr>
        <w:t>яется одним из следующих способов: в устной форме, в письменной форме, в том числе путем направления электронного</w:t>
      </w:r>
      <w:r w:rsidR="00EA0A93" w:rsidRPr="00EA0A93">
        <w:rPr>
          <w:sz w:val="20"/>
          <w:szCs w:val="20"/>
        </w:rPr>
        <w:t xml:space="preserve"> сообщения.</w:t>
      </w:r>
    </w:p>
    <w:p w:rsidR="00B9374A" w:rsidRPr="00EA0A93" w:rsidRDefault="00B9374A" w:rsidP="00EA0A93">
      <w:pPr>
        <w:pStyle w:val="3"/>
        <w:numPr>
          <w:ilvl w:val="0"/>
          <w:numId w:val="0"/>
        </w:numPr>
        <w:spacing w:after="120"/>
        <w:ind w:left="926" w:hanging="218"/>
        <w:jc w:val="both"/>
        <w:rPr>
          <w:sz w:val="20"/>
          <w:szCs w:val="20"/>
        </w:rPr>
      </w:pPr>
      <w:r>
        <w:rPr>
          <w:sz w:val="20"/>
          <w:szCs w:val="20"/>
        </w:rPr>
        <w:t>2.1.1</w:t>
      </w:r>
      <w:r w:rsidR="00BE4039">
        <w:rPr>
          <w:sz w:val="20"/>
          <w:szCs w:val="20"/>
        </w:rPr>
        <w:t>6</w:t>
      </w:r>
      <w:r>
        <w:rPr>
          <w:sz w:val="20"/>
          <w:szCs w:val="20"/>
        </w:rPr>
        <w:t>. В случае, если в результате проблем технического характера, информация, указанная в п 2.1.1</w:t>
      </w:r>
      <w:r w:rsidR="004E6508">
        <w:rPr>
          <w:sz w:val="20"/>
          <w:szCs w:val="20"/>
        </w:rPr>
        <w:t>5</w:t>
      </w:r>
      <w:r>
        <w:rPr>
          <w:sz w:val="20"/>
          <w:szCs w:val="20"/>
        </w:rPr>
        <w:t>.не предоставляется клиентам, Брокер раскрывает информацию о наличии проблемы технического характера на своем официальном сайте в информационно-телекоммуникационной сети «Интернет».</w:t>
      </w:r>
    </w:p>
    <w:p w:rsidR="00244681" w:rsidRPr="00010C46" w:rsidRDefault="00244681" w:rsidP="00244681">
      <w:pPr>
        <w:pStyle w:val="3"/>
        <w:numPr>
          <w:ilvl w:val="0"/>
          <w:numId w:val="0"/>
        </w:numPr>
        <w:spacing w:after="120"/>
        <w:ind w:left="926" w:hanging="218"/>
        <w:jc w:val="both"/>
        <w:rPr>
          <w:sz w:val="20"/>
          <w:szCs w:val="20"/>
        </w:rPr>
      </w:pPr>
      <w:r>
        <w:rPr>
          <w:sz w:val="20"/>
          <w:szCs w:val="20"/>
        </w:rPr>
        <w:t xml:space="preserve"> </w:t>
      </w:r>
    </w:p>
    <w:p w:rsidR="007C1DB7" w:rsidRDefault="007C1DB7" w:rsidP="00D74F6F">
      <w:pPr>
        <w:ind w:left="384" w:firstLine="708"/>
        <w:jc w:val="both"/>
      </w:pPr>
      <w:r w:rsidRPr="00021E9B">
        <w:lastRenderedPageBreak/>
        <w:t>2.2.  Брокер имеет право:</w:t>
      </w:r>
    </w:p>
    <w:p w:rsidR="0019009B" w:rsidRPr="00021E9B" w:rsidRDefault="0019009B" w:rsidP="00D74F6F">
      <w:pPr>
        <w:ind w:left="384" w:firstLine="708"/>
        <w:jc w:val="both"/>
      </w:pPr>
    </w:p>
    <w:p w:rsidR="007C1DB7" w:rsidRPr="00021E9B" w:rsidRDefault="007C1DB7" w:rsidP="00D74F6F">
      <w:pPr>
        <w:ind w:left="567" w:firstLine="567"/>
        <w:jc w:val="both"/>
      </w:pPr>
      <w:r w:rsidRPr="00021E9B">
        <w:t xml:space="preserve">2.2.1. </w:t>
      </w:r>
      <w:r w:rsidR="00021E9B">
        <w:tab/>
      </w:r>
      <w:r w:rsidRPr="00021E9B">
        <w:t xml:space="preserve">Списывать с Лицевого счета  </w:t>
      </w:r>
      <w:r w:rsidR="004870DC" w:rsidRPr="00021E9B">
        <w:t>Клиент</w:t>
      </w:r>
      <w:r w:rsidRPr="00021E9B">
        <w:t xml:space="preserve">а </w:t>
      </w:r>
      <w:r w:rsidR="00851B86" w:rsidRPr="00021E9B">
        <w:t>без дополнительных распоряжений сумм</w:t>
      </w:r>
      <w:r w:rsidR="00223951" w:rsidRPr="00021E9B">
        <w:t>ы</w:t>
      </w:r>
      <w:r w:rsidR="00851B86" w:rsidRPr="00021E9B">
        <w:t xml:space="preserve"> </w:t>
      </w:r>
      <w:r w:rsidRPr="00021E9B">
        <w:t xml:space="preserve">расходов, понесенных Брокером при выполнении Поручения </w:t>
      </w:r>
      <w:r w:rsidR="004870DC" w:rsidRPr="00021E9B">
        <w:t>Клиент</w:t>
      </w:r>
      <w:r w:rsidRPr="00021E9B">
        <w:t xml:space="preserve">а, сумму причитающегося Брокеру комиссионного  вознаграждения в размерах, указанных в Тарифах </w:t>
      </w:r>
      <w:r w:rsidR="00197AD0">
        <w:t xml:space="preserve">Брокера </w:t>
      </w:r>
      <w:r w:rsidRPr="00021E9B">
        <w:t>на комиссионное вознаграждение при проведении брокерских операций, суммы затрат, возникающие при перечислении денежных средств, а также суммы сборов и налогов (если таковые предусмотрены законодательством).</w:t>
      </w:r>
    </w:p>
    <w:p w:rsidR="007C1DB7" w:rsidRPr="00021E9B" w:rsidRDefault="007C1DB7" w:rsidP="00D74F6F">
      <w:pPr>
        <w:ind w:left="567" w:firstLine="567"/>
        <w:jc w:val="both"/>
      </w:pPr>
      <w:r w:rsidRPr="00021E9B">
        <w:t xml:space="preserve">2.2.2. </w:t>
      </w:r>
      <w:r w:rsidR="00021E9B">
        <w:tab/>
      </w:r>
      <w:r w:rsidRPr="00021E9B">
        <w:t xml:space="preserve">Предоставлять необходимую информацию о </w:t>
      </w:r>
      <w:r w:rsidR="004870DC" w:rsidRPr="00021E9B">
        <w:t>Клиент</w:t>
      </w:r>
      <w:r w:rsidRPr="00021E9B">
        <w:t>е и совершаемых им операциях с ценными бумагами уполномоченным участникам рынка ценных бумаг с целью осуществления ими контрольных и учетных функций в соответствии с нормативными документами, регламентирующими обращение ценных бумаг.</w:t>
      </w:r>
    </w:p>
    <w:p w:rsidR="007C1DB7" w:rsidRPr="00021E9B" w:rsidRDefault="007C1DB7" w:rsidP="00D74F6F">
      <w:pPr>
        <w:pStyle w:val="2"/>
        <w:ind w:left="567"/>
        <w:rPr>
          <w:rFonts w:ascii="Times New Roman" w:hAnsi="Times New Roman" w:cs="Times New Roman"/>
        </w:rPr>
      </w:pPr>
      <w:r w:rsidRPr="00021E9B">
        <w:rPr>
          <w:rFonts w:ascii="Times New Roman" w:hAnsi="Times New Roman" w:cs="Times New Roman"/>
        </w:rPr>
        <w:t xml:space="preserve">2.2.3. </w:t>
      </w:r>
      <w:r w:rsidR="00021E9B">
        <w:rPr>
          <w:rFonts w:ascii="Times New Roman" w:hAnsi="Times New Roman" w:cs="Times New Roman"/>
        </w:rPr>
        <w:tab/>
      </w:r>
      <w:r w:rsidRPr="00021E9B">
        <w:rPr>
          <w:rFonts w:ascii="Times New Roman" w:hAnsi="Times New Roman" w:cs="Times New Roman"/>
        </w:rPr>
        <w:t xml:space="preserve">Не принимать к исполнению заявки, поручения и распоряжения </w:t>
      </w:r>
      <w:r w:rsidR="004870DC" w:rsidRPr="00021E9B">
        <w:rPr>
          <w:rFonts w:ascii="Times New Roman" w:hAnsi="Times New Roman" w:cs="Times New Roman"/>
        </w:rPr>
        <w:t>Клиент</w:t>
      </w:r>
      <w:r w:rsidRPr="00021E9B">
        <w:rPr>
          <w:rFonts w:ascii="Times New Roman" w:hAnsi="Times New Roman" w:cs="Times New Roman"/>
        </w:rPr>
        <w:t>а, предусмотренные Регламентом, в случае:</w:t>
      </w:r>
    </w:p>
    <w:p w:rsidR="007C1DB7" w:rsidRPr="00021E9B" w:rsidRDefault="007C1DB7" w:rsidP="00D74F6F">
      <w:pPr>
        <w:numPr>
          <w:ilvl w:val="0"/>
          <w:numId w:val="16"/>
        </w:numPr>
        <w:jc w:val="both"/>
      </w:pPr>
      <w:r w:rsidRPr="00021E9B">
        <w:t>недостаточности обеспечения для их исполнения;</w:t>
      </w:r>
    </w:p>
    <w:p w:rsidR="007C1DB7" w:rsidRPr="00021E9B" w:rsidRDefault="007C1DB7" w:rsidP="00D74F6F">
      <w:pPr>
        <w:numPr>
          <w:ilvl w:val="0"/>
          <w:numId w:val="16"/>
        </w:numPr>
        <w:jc w:val="both"/>
      </w:pPr>
      <w:r w:rsidRPr="00021E9B">
        <w:t xml:space="preserve">нарушения </w:t>
      </w:r>
      <w:r w:rsidR="004870DC" w:rsidRPr="00021E9B">
        <w:t>Клиент</w:t>
      </w:r>
      <w:r w:rsidRPr="00021E9B">
        <w:t>ом порядка их оформления и подачи Поручения, установленного Регламентом;</w:t>
      </w:r>
    </w:p>
    <w:p w:rsidR="007C1DB7" w:rsidRPr="00021E9B" w:rsidRDefault="007C1DB7" w:rsidP="00D74F6F">
      <w:pPr>
        <w:numPr>
          <w:ilvl w:val="0"/>
          <w:numId w:val="16"/>
        </w:numPr>
        <w:jc w:val="both"/>
      </w:pPr>
      <w:r w:rsidRPr="00021E9B">
        <w:t>несоответствия содержания Поручения требованиям, установленным для Брокера нормативными актами и настоящим Договором и Регламентом.</w:t>
      </w:r>
    </w:p>
    <w:p w:rsidR="007C1DB7" w:rsidRDefault="007C1DB7" w:rsidP="00D74F6F">
      <w:pPr>
        <w:ind w:left="708" w:firstLine="567"/>
        <w:jc w:val="both"/>
      </w:pPr>
      <w:r w:rsidRPr="00021E9B">
        <w:t>2.2.4.</w:t>
      </w:r>
      <w:r w:rsidRPr="00021E9B">
        <w:rPr>
          <w:color w:val="FF0000"/>
        </w:rPr>
        <w:t xml:space="preserve"> </w:t>
      </w:r>
      <w:r w:rsidR="00021E9B">
        <w:rPr>
          <w:color w:val="FF0000"/>
        </w:rPr>
        <w:tab/>
      </w:r>
      <w:r w:rsidRPr="00021E9B">
        <w:t>На основании Федерального закона № 115-ФЗ «О противодействии легализации (отмыванию) доходов, полученных преступным путем</w:t>
      </w:r>
      <w:r w:rsidR="004E6508">
        <w:t>, и финансированию терроризма</w:t>
      </w:r>
      <w:r w:rsidRPr="00021E9B">
        <w:t xml:space="preserve">» от 07.08.2001г.: </w:t>
      </w:r>
    </w:p>
    <w:p w:rsidR="0034152D" w:rsidRPr="00021E9B" w:rsidRDefault="0034152D" w:rsidP="00D74F6F">
      <w:pPr>
        <w:ind w:left="708" w:firstLine="567"/>
        <w:jc w:val="both"/>
      </w:pPr>
    </w:p>
    <w:p w:rsidR="00C967DD" w:rsidRDefault="007C1DB7" w:rsidP="00021E9B">
      <w:pPr>
        <w:numPr>
          <w:ilvl w:val="0"/>
          <w:numId w:val="10"/>
        </w:numPr>
        <w:jc w:val="both"/>
      </w:pPr>
      <w:r w:rsidRPr="00021E9B">
        <w:t xml:space="preserve">при выявлении в деятельности </w:t>
      </w:r>
      <w:r w:rsidR="004870DC" w:rsidRPr="00021E9B">
        <w:t>Клиент</w:t>
      </w:r>
      <w:r w:rsidRPr="00021E9B">
        <w:t xml:space="preserve">а необычной сделки обратиться к </w:t>
      </w:r>
      <w:r w:rsidR="004870DC" w:rsidRPr="00021E9B">
        <w:t>Клиент</w:t>
      </w:r>
      <w:r w:rsidRPr="00021E9B">
        <w:t>у с просьбой о предоставлении необходимых объяснений, в том числе дополнительных сведений, разъясняющих экономический смысл необычной сделки</w:t>
      </w:r>
      <w:r w:rsidR="00C967DD">
        <w:t>;</w:t>
      </w:r>
    </w:p>
    <w:p w:rsidR="007C1DB7" w:rsidRPr="00021E9B" w:rsidRDefault="00C967DD" w:rsidP="00C967DD">
      <w:pPr>
        <w:numPr>
          <w:ilvl w:val="0"/>
          <w:numId w:val="10"/>
        </w:numPr>
        <w:jc w:val="both"/>
      </w:pPr>
      <w:r w:rsidRPr="00C967DD">
        <w:t xml:space="preserve">отказать в выполнении распоряжения о совершении операции, за исключением операций по зачислению денежных средств, поступивших на счёт Клиента, по которой не представлены документы, необходимые для фиксирования информации в соответствии с положениями Федерального закона «О противодействии легализации (отмыванию) доходов, полученных преступным путём, и финансированию терроризма», а также в случае, если в результате реализации </w:t>
      </w:r>
      <w:r w:rsidR="00791CD4">
        <w:t>«</w:t>
      </w:r>
      <w:r w:rsidRPr="00C967DD">
        <w:t>Правил внутреннего контроля в целях противодействия легализации (отмыванию) доходов, полученных преступным путём, финансированию терроризма у работников</w:t>
      </w:r>
      <w:r w:rsidR="00791CD4">
        <w:t xml:space="preserve"> </w:t>
      </w:r>
      <w:r w:rsidR="00967C58" w:rsidRPr="00967C58">
        <w:t>и финансированию распространения оружия массового уничтожения</w:t>
      </w:r>
      <w:r w:rsidRPr="00C967DD">
        <w:t xml:space="preserve"> ПАО «БАЛТИНВЕСТБАНК»</w:t>
      </w:r>
      <w:r w:rsidR="00791CD4">
        <w:t>»</w:t>
      </w:r>
      <w:r w:rsidRPr="00C967DD">
        <w:t xml:space="preserve">  возникают подозрения, что операция совершается в целях легализации (отмывания) доходов, полученных преступным путём, или финансирования терроризма.</w:t>
      </w:r>
    </w:p>
    <w:p w:rsidR="007C1DB7" w:rsidRPr="00021E9B" w:rsidRDefault="007C1DB7">
      <w:pPr>
        <w:ind w:left="567"/>
        <w:jc w:val="both"/>
      </w:pPr>
    </w:p>
    <w:p w:rsidR="00C85E72" w:rsidRPr="00021E9B" w:rsidRDefault="00021E9B" w:rsidP="00021E9B">
      <w:pPr>
        <w:pStyle w:val="3"/>
        <w:numPr>
          <w:ilvl w:val="0"/>
          <w:numId w:val="0"/>
        </w:numPr>
        <w:spacing w:after="120"/>
        <w:ind w:left="1287"/>
        <w:jc w:val="both"/>
        <w:rPr>
          <w:sz w:val="20"/>
          <w:szCs w:val="20"/>
        </w:rPr>
      </w:pPr>
      <w:r>
        <w:rPr>
          <w:sz w:val="20"/>
          <w:szCs w:val="20"/>
        </w:rPr>
        <w:t xml:space="preserve">2.2.5 </w:t>
      </w:r>
      <w:r>
        <w:rPr>
          <w:sz w:val="20"/>
          <w:szCs w:val="20"/>
        </w:rPr>
        <w:tab/>
        <w:t>Н</w:t>
      </w:r>
      <w:r w:rsidR="00C85E72" w:rsidRPr="00021E9B">
        <w:rPr>
          <w:sz w:val="20"/>
          <w:szCs w:val="20"/>
        </w:rPr>
        <w:t xml:space="preserve">а основании Поручений Клиента заключать Сделки с третьими лицами от своего имени, за счет и в интересах Клиента в качестве комиссионера Клиента, а также заключать Сделки в качестве поверенного в случаях, предусмотренных настоящим </w:t>
      </w:r>
      <w:r w:rsidR="0056381F">
        <w:rPr>
          <w:sz w:val="20"/>
          <w:szCs w:val="20"/>
        </w:rPr>
        <w:t>Договором</w:t>
      </w:r>
      <w:r w:rsidR="00C85E72" w:rsidRPr="00021E9B">
        <w:rPr>
          <w:sz w:val="20"/>
          <w:szCs w:val="20"/>
        </w:rPr>
        <w:t>.;</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2.2.6. </w:t>
      </w:r>
      <w:r>
        <w:rPr>
          <w:sz w:val="20"/>
          <w:szCs w:val="20"/>
        </w:rPr>
        <w:tab/>
        <w:t>П</w:t>
      </w:r>
      <w:r w:rsidR="00C85E72" w:rsidRPr="00021E9B">
        <w:rPr>
          <w:sz w:val="20"/>
          <w:szCs w:val="20"/>
        </w:rPr>
        <w:t xml:space="preserve">ривлекать третьих лиц с целью исполнения Поручений Клиента; </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2.2.7. </w:t>
      </w:r>
      <w:r>
        <w:rPr>
          <w:sz w:val="20"/>
          <w:szCs w:val="20"/>
        </w:rPr>
        <w:tab/>
        <w:t>Т</w:t>
      </w:r>
      <w:r w:rsidR="00C85E72" w:rsidRPr="00021E9B">
        <w:rPr>
          <w:sz w:val="20"/>
          <w:szCs w:val="20"/>
        </w:rPr>
        <w:t xml:space="preserve">ребовать от Клиента уплаты вознаграждения, платы за иные услуги, возмещения расходов, понесенных </w:t>
      </w:r>
      <w:r w:rsidR="00197AD0">
        <w:rPr>
          <w:sz w:val="20"/>
          <w:szCs w:val="20"/>
        </w:rPr>
        <w:t xml:space="preserve">Брокером </w:t>
      </w:r>
      <w:r w:rsidR="00C85E72" w:rsidRPr="00021E9B">
        <w:rPr>
          <w:sz w:val="20"/>
          <w:szCs w:val="20"/>
        </w:rPr>
        <w:t>при исполнении условий Договора;</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2.2.8. </w:t>
      </w:r>
      <w:r>
        <w:rPr>
          <w:sz w:val="20"/>
          <w:szCs w:val="20"/>
        </w:rPr>
        <w:tab/>
        <w:t>П</w:t>
      </w:r>
      <w:r w:rsidR="00C85E72" w:rsidRPr="00021E9B">
        <w:rPr>
          <w:sz w:val="20"/>
          <w:szCs w:val="20"/>
        </w:rPr>
        <w:t xml:space="preserve">роводить за счет Клиента без его предварительного уведомления оплату Сделок и поставку ЦБ по Сделкам, оплату собственных услуг и услуг третьих лиц, проводить иные платежи за счет денежных средств Клиента в соответствии с настоящим </w:t>
      </w:r>
      <w:r w:rsidR="0056381F">
        <w:rPr>
          <w:sz w:val="20"/>
          <w:szCs w:val="20"/>
        </w:rPr>
        <w:t>Договором</w:t>
      </w:r>
      <w:r w:rsidR="00C85E72" w:rsidRPr="00021E9B">
        <w:rPr>
          <w:sz w:val="20"/>
          <w:szCs w:val="20"/>
        </w:rPr>
        <w:t xml:space="preserve">; </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2.2.9. </w:t>
      </w:r>
      <w:r>
        <w:rPr>
          <w:sz w:val="20"/>
          <w:szCs w:val="20"/>
        </w:rPr>
        <w:tab/>
        <w:t>П</w:t>
      </w:r>
      <w:r w:rsidR="00C85E72" w:rsidRPr="00021E9B">
        <w:rPr>
          <w:sz w:val="20"/>
          <w:szCs w:val="20"/>
        </w:rPr>
        <w:t xml:space="preserve">роводить зачет встречных однородных требований, возникших по любым основаниям при исполнении Договора, в том числе выраженных в иностранной валюте, проводя при необходимости конвертацию по курсу/кросс-курсу </w:t>
      </w:r>
      <w:r w:rsidR="00197AD0">
        <w:rPr>
          <w:sz w:val="20"/>
          <w:szCs w:val="20"/>
        </w:rPr>
        <w:t>Брокера</w:t>
      </w:r>
      <w:r w:rsidR="00197AD0" w:rsidRPr="00021E9B">
        <w:rPr>
          <w:sz w:val="20"/>
          <w:szCs w:val="20"/>
        </w:rPr>
        <w:t xml:space="preserve"> </w:t>
      </w:r>
      <w:r w:rsidR="00C85E72" w:rsidRPr="00021E9B">
        <w:rPr>
          <w:sz w:val="20"/>
          <w:szCs w:val="20"/>
        </w:rPr>
        <w:t xml:space="preserve">на день проведения зачета; </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2.2.10. </w:t>
      </w:r>
      <w:r>
        <w:rPr>
          <w:sz w:val="20"/>
          <w:szCs w:val="20"/>
        </w:rPr>
        <w:tab/>
        <w:t>С</w:t>
      </w:r>
      <w:r w:rsidR="00C85E72" w:rsidRPr="00021E9B">
        <w:rPr>
          <w:sz w:val="20"/>
          <w:szCs w:val="20"/>
        </w:rPr>
        <w:t>амостоятельно, без предварительного согласования с Клиентом, определять способ расчетов по заключаемым в интересах Клиента Сделкам;</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2.2.11. </w:t>
      </w:r>
      <w:r>
        <w:rPr>
          <w:sz w:val="20"/>
          <w:szCs w:val="20"/>
        </w:rPr>
        <w:tab/>
        <w:t>Н</w:t>
      </w:r>
      <w:r w:rsidR="00C85E72" w:rsidRPr="00021E9B">
        <w:rPr>
          <w:sz w:val="20"/>
          <w:szCs w:val="20"/>
        </w:rPr>
        <w:t xml:space="preserve">е принимать или не исполнять Поручение Клиента в случаях, предусмотренных законодательством РФ и/или настоящим </w:t>
      </w:r>
      <w:r w:rsidR="0056381F">
        <w:rPr>
          <w:sz w:val="20"/>
          <w:szCs w:val="20"/>
        </w:rPr>
        <w:t>Договором</w:t>
      </w:r>
      <w:r w:rsidR="00C85E72" w:rsidRPr="00021E9B">
        <w:rPr>
          <w:sz w:val="20"/>
          <w:szCs w:val="20"/>
        </w:rPr>
        <w:t>;</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2.2.12. </w:t>
      </w:r>
      <w:r>
        <w:rPr>
          <w:sz w:val="20"/>
          <w:szCs w:val="20"/>
        </w:rPr>
        <w:tab/>
        <w:t>О</w:t>
      </w:r>
      <w:r w:rsidR="00C85E72" w:rsidRPr="00021E9B">
        <w:rPr>
          <w:sz w:val="20"/>
          <w:szCs w:val="20"/>
        </w:rPr>
        <w:t>тказать в зачислении на Клиентский счет Клиента денежных средств, поступивших от третьих лиц без объяснения Клиенту причин такого отказа;</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2.2.13. </w:t>
      </w:r>
      <w:r>
        <w:rPr>
          <w:sz w:val="20"/>
          <w:szCs w:val="20"/>
        </w:rPr>
        <w:tab/>
        <w:t>У</w:t>
      </w:r>
      <w:r w:rsidR="00C85E72" w:rsidRPr="00021E9B">
        <w:rPr>
          <w:sz w:val="20"/>
          <w:szCs w:val="20"/>
        </w:rPr>
        <w:t xml:space="preserve">держивать в качестве средств обеспечения любые денежные средства Клиента, переданные </w:t>
      </w:r>
      <w:r w:rsidR="00197AD0">
        <w:rPr>
          <w:sz w:val="20"/>
          <w:szCs w:val="20"/>
        </w:rPr>
        <w:t>Брокеру</w:t>
      </w:r>
      <w:r w:rsidR="00197AD0" w:rsidRPr="00021E9B">
        <w:rPr>
          <w:sz w:val="20"/>
          <w:szCs w:val="20"/>
        </w:rPr>
        <w:t xml:space="preserve"> </w:t>
      </w:r>
      <w:r w:rsidR="00C85E72" w:rsidRPr="00021E9B">
        <w:rPr>
          <w:sz w:val="20"/>
          <w:szCs w:val="20"/>
        </w:rPr>
        <w:t xml:space="preserve">(в том числе по другим договорам), и направлять их на погашение обязательств </w:t>
      </w:r>
      <w:r w:rsidR="00C85E72" w:rsidRPr="00021E9B">
        <w:rPr>
          <w:sz w:val="20"/>
          <w:szCs w:val="20"/>
        </w:rPr>
        <w:lastRenderedPageBreak/>
        <w:t xml:space="preserve">Клиента по сделкам и обязательств Клиента перед </w:t>
      </w:r>
      <w:r w:rsidR="00197AD0">
        <w:rPr>
          <w:sz w:val="20"/>
          <w:szCs w:val="20"/>
        </w:rPr>
        <w:t xml:space="preserve">Брокером </w:t>
      </w:r>
      <w:r w:rsidR="00197AD0" w:rsidRPr="00021E9B">
        <w:rPr>
          <w:sz w:val="20"/>
          <w:szCs w:val="20"/>
        </w:rPr>
        <w:t xml:space="preserve"> </w:t>
      </w:r>
      <w:r w:rsidR="00C85E72" w:rsidRPr="00021E9B">
        <w:rPr>
          <w:sz w:val="20"/>
          <w:szCs w:val="20"/>
        </w:rPr>
        <w:t xml:space="preserve">по Договору, проводя при необходимости конвертацию по курсу/кросс-курсу Банка на день совершения операции; </w:t>
      </w:r>
    </w:p>
    <w:p w:rsidR="00CE6F85" w:rsidRDefault="00021E9B" w:rsidP="00E70CF1">
      <w:pPr>
        <w:pStyle w:val="3"/>
        <w:numPr>
          <w:ilvl w:val="0"/>
          <w:numId w:val="0"/>
        </w:numPr>
        <w:spacing w:after="120"/>
        <w:ind w:left="1287"/>
        <w:jc w:val="both"/>
        <w:rPr>
          <w:sz w:val="20"/>
          <w:szCs w:val="20"/>
        </w:rPr>
      </w:pPr>
      <w:r>
        <w:rPr>
          <w:sz w:val="20"/>
          <w:szCs w:val="20"/>
        </w:rPr>
        <w:t xml:space="preserve">2.2.14. </w:t>
      </w:r>
      <w:r>
        <w:rPr>
          <w:sz w:val="20"/>
          <w:szCs w:val="20"/>
        </w:rPr>
        <w:tab/>
        <w:t>В</w:t>
      </w:r>
      <w:r w:rsidR="00C85E72" w:rsidRPr="00021E9B">
        <w:rPr>
          <w:sz w:val="20"/>
          <w:szCs w:val="20"/>
        </w:rPr>
        <w:t xml:space="preserve"> случае появления задолженности Клиента перед </w:t>
      </w:r>
      <w:r w:rsidR="00197AD0">
        <w:rPr>
          <w:sz w:val="20"/>
          <w:szCs w:val="20"/>
        </w:rPr>
        <w:t xml:space="preserve">Брокером </w:t>
      </w:r>
      <w:r w:rsidR="00C85E72" w:rsidRPr="00021E9B">
        <w:rPr>
          <w:sz w:val="20"/>
          <w:szCs w:val="20"/>
        </w:rPr>
        <w:t xml:space="preserve">или неисполнения (несвоевременного исполнения) обязательств Клиента по любым Сделкам </w:t>
      </w:r>
      <w:r w:rsidR="00197AD0">
        <w:rPr>
          <w:sz w:val="20"/>
          <w:szCs w:val="20"/>
        </w:rPr>
        <w:t>Брокер</w:t>
      </w:r>
      <w:r w:rsidR="00197AD0" w:rsidRPr="00021E9B">
        <w:rPr>
          <w:sz w:val="20"/>
          <w:szCs w:val="20"/>
        </w:rPr>
        <w:t xml:space="preserve"> </w:t>
      </w:r>
      <w:r w:rsidR="00C85E72" w:rsidRPr="00021E9B">
        <w:rPr>
          <w:sz w:val="20"/>
          <w:szCs w:val="20"/>
        </w:rPr>
        <w:t xml:space="preserve">вправе, а Клиент поручает </w:t>
      </w:r>
      <w:r w:rsidR="00197AD0">
        <w:rPr>
          <w:sz w:val="20"/>
          <w:szCs w:val="20"/>
        </w:rPr>
        <w:t xml:space="preserve">Брокеру </w:t>
      </w:r>
      <w:r w:rsidR="00C85E72" w:rsidRPr="00021E9B">
        <w:rPr>
          <w:sz w:val="20"/>
          <w:szCs w:val="20"/>
        </w:rPr>
        <w:t>совершить операцию по принудительному закрытию позиций Клиента;</w:t>
      </w:r>
    </w:p>
    <w:p w:rsidR="00E70CF1" w:rsidRDefault="00021E9B" w:rsidP="00E70CF1">
      <w:pPr>
        <w:pStyle w:val="3"/>
        <w:numPr>
          <w:ilvl w:val="0"/>
          <w:numId w:val="0"/>
        </w:numPr>
        <w:spacing w:after="120"/>
        <w:ind w:left="1287"/>
        <w:jc w:val="both"/>
        <w:rPr>
          <w:sz w:val="20"/>
          <w:szCs w:val="20"/>
        </w:rPr>
      </w:pPr>
      <w:r>
        <w:rPr>
          <w:sz w:val="20"/>
          <w:szCs w:val="20"/>
        </w:rPr>
        <w:t xml:space="preserve">2.2.15. </w:t>
      </w:r>
      <w:r>
        <w:rPr>
          <w:sz w:val="20"/>
          <w:szCs w:val="20"/>
        </w:rPr>
        <w:tab/>
        <w:t>З</w:t>
      </w:r>
      <w:r w:rsidR="00C85E72" w:rsidRPr="00021E9B">
        <w:rPr>
          <w:sz w:val="20"/>
          <w:szCs w:val="20"/>
        </w:rPr>
        <w:t xml:space="preserve">апрашивать у Клиента документы и информацию, в том числе необходимые для удержания и исчисления налогов, исполнения требований законодательства о противодействии легализации (отмыванию) доходов, полученных преступным путем и финансированию терроризма, а также противодействии неправомерному использованию инсайдерской информации; </w:t>
      </w:r>
    </w:p>
    <w:p w:rsidR="00E70CF1" w:rsidRDefault="00E70CF1" w:rsidP="00E70CF1">
      <w:pPr>
        <w:pStyle w:val="3"/>
        <w:numPr>
          <w:ilvl w:val="0"/>
          <w:numId w:val="0"/>
        </w:numPr>
        <w:spacing w:after="120"/>
        <w:ind w:left="1287"/>
        <w:jc w:val="both"/>
        <w:rPr>
          <w:sz w:val="20"/>
          <w:szCs w:val="20"/>
        </w:rPr>
      </w:pPr>
      <w:r>
        <w:rPr>
          <w:sz w:val="20"/>
          <w:szCs w:val="20"/>
        </w:rPr>
        <w:t>2.2.16.</w:t>
      </w:r>
      <w:r>
        <w:rPr>
          <w:sz w:val="20"/>
          <w:szCs w:val="20"/>
        </w:rPr>
        <w:tab/>
      </w:r>
      <w:r w:rsidR="00021E9B">
        <w:rPr>
          <w:sz w:val="20"/>
          <w:szCs w:val="20"/>
        </w:rPr>
        <w:t>О</w:t>
      </w:r>
      <w:r w:rsidR="00C85E72" w:rsidRPr="00021E9B">
        <w:rPr>
          <w:sz w:val="20"/>
          <w:szCs w:val="20"/>
        </w:rPr>
        <w:t>существлять меры, направленные на противодействие легализации (отмыванию) доходов, полученных преступным путем и финансирование терроризма, а также противодействие неправомерному использованию инсайдерской информации;</w:t>
      </w:r>
    </w:p>
    <w:p w:rsidR="00C85E72" w:rsidRPr="00021E9B" w:rsidRDefault="00E70CF1" w:rsidP="00E70CF1">
      <w:pPr>
        <w:pStyle w:val="3"/>
        <w:numPr>
          <w:ilvl w:val="0"/>
          <w:numId w:val="0"/>
        </w:numPr>
        <w:spacing w:after="120"/>
        <w:ind w:left="1287"/>
        <w:jc w:val="both"/>
        <w:rPr>
          <w:sz w:val="20"/>
          <w:szCs w:val="20"/>
        </w:rPr>
      </w:pPr>
      <w:r>
        <w:rPr>
          <w:sz w:val="20"/>
          <w:szCs w:val="20"/>
        </w:rPr>
        <w:t>2.2.17.</w:t>
      </w:r>
      <w:r>
        <w:rPr>
          <w:sz w:val="20"/>
          <w:szCs w:val="20"/>
        </w:rPr>
        <w:tab/>
        <w:t>С</w:t>
      </w:r>
      <w:r w:rsidR="00C85E72" w:rsidRPr="00021E9B">
        <w:rPr>
          <w:sz w:val="20"/>
          <w:szCs w:val="20"/>
        </w:rPr>
        <w:t xml:space="preserve">амостоятельно определять приоритетность лучших условий, определенных в п. </w:t>
      </w:r>
      <w:r w:rsidR="00021E9B" w:rsidRPr="00021E9B">
        <w:rPr>
          <w:sz w:val="20"/>
          <w:szCs w:val="20"/>
        </w:rPr>
        <w:t>2.1.4.</w:t>
      </w:r>
      <w:r w:rsidR="00C85E72" w:rsidRPr="00021E9B">
        <w:rPr>
          <w:sz w:val="20"/>
          <w:szCs w:val="20"/>
        </w:rPr>
        <w:t>. настоящ</w:t>
      </w:r>
      <w:r w:rsidR="00021E9B" w:rsidRPr="00021E9B">
        <w:rPr>
          <w:sz w:val="20"/>
          <w:szCs w:val="20"/>
        </w:rPr>
        <w:t>его Договора</w:t>
      </w:r>
      <w:r w:rsidR="00C85E72" w:rsidRPr="00021E9B">
        <w:rPr>
          <w:sz w:val="20"/>
          <w:szCs w:val="20"/>
        </w:rPr>
        <w:t>, действуя в интересах Клиента и исходя из сложившихся обстоятельств;</w:t>
      </w:r>
      <w:r w:rsidR="00770522">
        <w:rPr>
          <w:sz w:val="20"/>
          <w:szCs w:val="20"/>
        </w:rPr>
        <w:t xml:space="preserve"> </w:t>
      </w:r>
      <w:r w:rsidR="00C85E72" w:rsidRPr="00021E9B">
        <w:rPr>
          <w:sz w:val="20"/>
          <w:szCs w:val="20"/>
        </w:rPr>
        <w:t xml:space="preserve">осуществлять иные права в соответствии с законодательством РФ и/или настоящим </w:t>
      </w:r>
      <w:r w:rsidR="0056381F">
        <w:rPr>
          <w:sz w:val="20"/>
          <w:szCs w:val="20"/>
        </w:rPr>
        <w:t>Договором</w:t>
      </w:r>
      <w:r w:rsidR="00C85E72" w:rsidRPr="00021E9B">
        <w:rPr>
          <w:sz w:val="20"/>
          <w:szCs w:val="20"/>
        </w:rPr>
        <w:t>.</w:t>
      </w:r>
    </w:p>
    <w:p w:rsidR="00C85E72" w:rsidRPr="00021E9B" w:rsidRDefault="00C85E72">
      <w:pPr>
        <w:ind w:left="567"/>
        <w:jc w:val="both"/>
      </w:pPr>
    </w:p>
    <w:p w:rsidR="0019009B" w:rsidRDefault="0019009B" w:rsidP="008138E5">
      <w:pPr>
        <w:ind w:left="567" w:firstLine="567"/>
        <w:jc w:val="both"/>
      </w:pPr>
      <w:r>
        <w:t>2.3.</w:t>
      </w:r>
      <w:r>
        <w:tab/>
      </w:r>
      <w:r w:rsidR="004870DC" w:rsidRPr="00021E9B">
        <w:t>Клиент</w:t>
      </w:r>
      <w:r w:rsidR="007C1DB7" w:rsidRPr="00021E9B">
        <w:t xml:space="preserve"> обязан:</w:t>
      </w:r>
    </w:p>
    <w:p w:rsidR="0019009B" w:rsidRDefault="0019009B" w:rsidP="008138E5">
      <w:pPr>
        <w:ind w:left="567" w:firstLine="567"/>
        <w:jc w:val="both"/>
      </w:pPr>
    </w:p>
    <w:p w:rsidR="007C1DB7" w:rsidRPr="00021E9B" w:rsidRDefault="007C1DB7" w:rsidP="008138E5">
      <w:pPr>
        <w:ind w:left="567" w:firstLine="567"/>
        <w:jc w:val="both"/>
      </w:pPr>
      <w:r w:rsidRPr="00021E9B">
        <w:t xml:space="preserve">2.3.1. </w:t>
      </w:r>
      <w:r w:rsidR="00770522">
        <w:tab/>
      </w:r>
      <w:r w:rsidRPr="00021E9B">
        <w:t xml:space="preserve">Предоставлять Брокеру всю необходимую  информацию  для выполнения Поручений  </w:t>
      </w:r>
      <w:r w:rsidR="004870DC" w:rsidRPr="00021E9B">
        <w:t>Клиент</w:t>
      </w:r>
      <w:r w:rsidRPr="00021E9B">
        <w:t>а.</w:t>
      </w:r>
    </w:p>
    <w:p w:rsidR="0090139E" w:rsidRDefault="007C1DB7" w:rsidP="00704473">
      <w:pPr>
        <w:ind w:left="1134"/>
        <w:jc w:val="both"/>
      </w:pPr>
      <w:r w:rsidRPr="00021E9B">
        <w:t xml:space="preserve">2.3.2. </w:t>
      </w:r>
      <w:r w:rsidR="00770522">
        <w:tab/>
      </w:r>
      <w:r w:rsidRPr="00021E9B">
        <w:t>Для заключения настоящего Договора предоставить Брокеру пакет документов</w:t>
      </w:r>
      <w:r w:rsidR="0006425C" w:rsidRPr="00021E9B">
        <w:t>,</w:t>
      </w:r>
      <w:r w:rsidR="00611233" w:rsidRPr="00021E9B">
        <w:t xml:space="preserve"> перечисленный в Части 8 Регламента оказания брокерских услуг </w:t>
      </w:r>
      <w:r w:rsidR="003E7126" w:rsidRPr="00021E9B">
        <w:t xml:space="preserve">ПАО </w:t>
      </w:r>
      <w:r w:rsidR="00611233" w:rsidRPr="00021E9B">
        <w:t xml:space="preserve"> «БАЛТИНВЕСТБАНКа»</w:t>
      </w:r>
    </w:p>
    <w:p w:rsidR="0090139E" w:rsidRDefault="007C1DB7" w:rsidP="00704473">
      <w:pPr>
        <w:ind w:left="1134"/>
        <w:jc w:val="both"/>
      </w:pPr>
      <w:r w:rsidRPr="00021E9B">
        <w:t xml:space="preserve">2.3.3. </w:t>
      </w:r>
      <w:r w:rsidR="00770522">
        <w:tab/>
      </w:r>
      <w:r w:rsidRPr="00021E9B">
        <w:t>Предоставлять по требованию Брокера, дополнительно, оригиналы и копии документов, необходимых для осуществления им своих обязательств по настоящему Договору.</w:t>
      </w:r>
    </w:p>
    <w:p w:rsidR="0090139E" w:rsidRDefault="007C1DB7" w:rsidP="00704473">
      <w:pPr>
        <w:ind w:left="1134"/>
        <w:jc w:val="both"/>
      </w:pPr>
      <w:r w:rsidRPr="00021E9B">
        <w:t xml:space="preserve">2.3.4. </w:t>
      </w:r>
      <w:r w:rsidR="00770522">
        <w:tab/>
      </w:r>
      <w:r w:rsidRPr="00021E9B">
        <w:t>Перечислять Брокеру денежные средства, предназначенные для приобретения ценных бумаг, в порядке, предусмотренном Регламентом.</w:t>
      </w:r>
    </w:p>
    <w:p w:rsidR="0090139E" w:rsidRDefault="007C1DB7" w:rsidP="00704473">
      <w:pPr>
        <w:ind w:left="1134"/>
        <w:jc w:val="both"/>
      </w:pPr>
      <w:r w:rsidRPr="00021E9B">
        <w:t xml:space="preserve">2.3.5. </w:t>
      </w:r>
      <w:r w:rsidR="00770522">
        <w:tab/>
      </w:r>
      <w:r w:rsidRPr="00021E9B">
        <w:t>Подавать Поручения Брокеру в порядке, определяемом Регламентом, и по форме, согласованной с Брокером.</w:t>
      </w:r>
    </w:p>
    <w:p w:rsidR="0090139E" w:rsidRDefault="007C1DB7" w:rsidP="00704473">
      <w:pPr>
        <w:ind w:left="1134"/>
        <w:jc w:val="both"/>
      </w:pPr>
      <w:r w:rsidRPr="00021E9B">
        <w:t xml:space="preserve">2.3.6. </w:t>
      </w:r>
      <w:r w:rsidR="00770522">
        <w:tab/>
      </w:r>
      <w:r w:rsidRPr="00021E9B">
        <w:t xml:space="preserve">Не разглашать  регистрационный номер, присвоенный </w:t>
      </w:r>
      <w:r w:rsidR="004870DC" w:rsidRPr="00021E9B">
        <w:t>Клиент</w:t>
      </w:r>
      <w:r w:rsidRPr="00021E9B">
        <w:t>у Брокером  с  целью  исключения  возможности  использования  его третьей стороной.</w:t>
      </w:r>
    </w:p>
    <w:p w:rsidR="0090139E" w:rsidRDefault="007C1DB7" w:rsidP="00704473">
      <w:pPr>
        <w:ind w:left="1134"/>
        <w:jc w:val="both"/>
      </w:pPr>
      <w:r w:rsidRPr="00021E9B">
        <w:t xml:space="preserve">2.3.7. </w:t>
      </w:r>
      <w:r w:rsidR="00770522">
        <w:tab/>
      </w:r>
      <w:r w:rsidRPr="00021E9B">
        <w:t>Подавать Поручения только в пределах положительных остатков на своем лицевом счете у Брокера и счете депо.</w:t>
      </w:r>
    </w:p>
    <w:p w:rsidR="0090139E" w:rsidRDefault="007C1DB7" w:rsidP="00704473">
      <w:pPr>
        <w:ind w:left="1134"/>
        <w:jc w:val="both"/>
      </w:pPr>
      <w:r w:rsidRPr="00310C17">
        <w:t xml:space="preserve">2.3.8. </w:t>
      </w:r>
      <w:r w:rsidR="00770522" w:rsidRPr="00310C17">
        <w:tab/>
      </w:r>
      <w:r w:rsidRPr="00310C17">
        <w:t>Возмещать расходы Брокера, возникшие в связи с исполнением Брокером своих обязанностей по настоящему Договору.</w:t>
      </w:r>
    </w:p>
    <w:p w:rsidR="0090139E" w:rsidRDefault="00303A66" w:rsidP="00704473">
      <w:pPr>
        <w:ind w:left="1134"/>
        <w:jc w:val="both"/>
      </w:pPr>
      <w:r w:rsidRPr="00310C17">
        <w:t>2.3.9</w:t>
      </w:r>
      <w:r w:rsidR="007C1DB7" w:rsidRPr="00310C17">
        <w:t xml:space="preserve">. </w:t>
      </w:r>
      <w:r w:rsidR="00770522" w:rsidRPr="00310C17">
        <w:tab/>
      </w:r>
      <w:r w:rsidR="007C1DB7" w:rsidRPr="00310C17">
        <w:t>В соответствии с Федеральным законом № 115-ФЗ «О противодействии легализации (отмыванию) доходов, полученных преступным путем</w:t>
      </w:r>
      <w:r w:rsidR="00791CD4">
        <w:t>, и финансированию терроризма</w:t>
      </w:r>
      <w:r w:rsidR="007C1DB7" w:rsidRPr="00310C17">
        <w:t xml:space="preserve">» от 07.08.2001г. по запросу Брокера представлять сведения, необходимые Брокеру для идентификации и изучения </w:t>
      </w:r>
      <w:r w:rsidR="004870DC" w:rsidRPr="00310C17">
        <w:t>Клиент</w:t>
      </w:r>
      <w:r w:rsidR="007C1DB7" w:rsidRPr="00310C17">
        <w:t>а.</w:t>
      </w:r>
    </w:p>
    <w:p w:rsidR="0090139E" w:rsidRDefault="00770522" w:rsidP="00704473">
      <w:pPr>
        <w:ind w:left="1134"/>
        <w:jc w:val="both"/>
      </w:pPr>
      <w:r w:rsidRPr="00310C17">
        <w:t xml:space="preserve">2.3.10. </w:t>
      </w:r>
      <w:r w:rsidRPr="00310C17">
        <w:tab/>
        <w:t>В</w:t>
      </w:r>
      <w:r w:rsidR="00C85E72" w:rsidRPr="00310C17">
        <w:t xml:space="preserve">ыдавать </w:t>
      </w:r>
      <w:r w:rsidR="00197AD0" w:rsidRPr="00310C17">
        <w:t xml:space="preserve">Брокеру </w:t>
      </w:r>
      <w:r w:rsidR="00C85E72" w:rsidRPr="00310C17">
        <w:t xml:space="preserve">по его запросу доверенности и иные документы, необходимые для исполнения Договора; при этом Клиент выражает понимание, что он несет риск убытков, вызванных непредставлением или несвоевременным предоставлением документов в надлежащей форме; </w:t>
      </w:r>
    </w:p>
    <w:p w:rsidR="0090139E" w:rsidRDefault="00770522" w:rsidP="00704473">
      <w:pPr>
        <w:ind w:left="1134"/>
        <w:jc w:val="both"/>
      </w:pPr>
      <w:r w:rsidRPr="00310C17">
        <w:t xml:space="preserve">2.3.11. </w:t>
      </w:r>
      <w:r w:rsidRPr="00310C17">
        <w:tab/>
        <w:t>П</w:t>
      </w:r>
      <w:r w:rsidR="00C85E72" w:rsidRPr="00310C17">
        <w:t xml:space="preserve">редоставлять </w:t>
      </w:r>
      <w:r w:rsidR="00197AD0" w:rsidRPr="00310C17">
        <w:t>Брокеру</w:t>
      </w:r>
      <w:r w:rsidR="00197AD0">
        <w:t xml:space="preserve"> </w:t>
      </w:r>
      <w:r w:rsidR="00C85E72" w:rsidRPr="00021E9B">
        <w:t xml:space="preserve">документы и информацию по его требованию, а также в иных случаях, предусмотренных </w:t>
      </w:r>
      <w:r w:rsidR="0056381F">
        <w:t xml:space="preserve">Договором </w:t>
      </w:r>
      <w:r w:rsidR="00C85E72" w:rsidRPr="00021E9B">
        <w:t>и/или законодательством РФ;</w:t>
      </w:r>
    </w:p>
    <w:p w:rsidR="0090139E" w:rsidRDefault="00770522" w:rsidP="00704473">
      <w:pPr>
        <w:ind w:left="1134"/>
        <w:jc w:val="both"/>
      </w:pPr>
      <w:r>
        <w:t>2.3.1</w:t>
      </w:r>
      <w:r w:rsidR="0019009B">
        <w:t>2</w:t>
      </w:r>
      <w:r>
        <w:t xml:space="preserve">. </w:t>
      </w:r>
      <w:r>
        <w:tab/>
        <w:t>С</w:t>
      </w:r>
      <w:r w:rsidR="00C85E72" w:rsidRPr="00021E9B">
        <w:t xml:space="preserve">амостоятельно осуществлять мониторинг содержания сайта </w:t>
      </w:r>
      <w:r w:rsidR="00197AD0">
        <w:t xml:space="preserve">Брокера </w:t>
      </w:r>
      <w:r w:rsidR="00C85E72" w:rsidRPr="00021E9B">
        <w:t>в сети Интернет www.</w:t>
      </w:r>
      <w:r>
        <w:rPr>
          <w:lang w:val="en-US"/>
        </w:rPr>
        <w:t>baltinvestbank</w:t>
      </w:r>
      <w:r w:rsidR="00C85E72" w:rsidRPr="00021E9B">
        <w:t>.</w:t>
      </w:r>
      <w:r>
        <w:rPr>
          <w:lang w:val="en-US"/>
        </w:rPr>
        <w:t>com</w:t>
      </w:r>
      <w:r w:rsidR="00C85E72" w:rsidRPr="00021E9B">
        <w:t xml:space="preserve">, в том числе в части раскрытия изменений, вносимых в </w:t>
      </w:r>
      <w:r w:rsidR="0056381F">
        <w:t xml:space="preserve">Договор </w:t>
      </w:r>
      <w:r w:rsidR="00C85E72" w:rsidRPr="00021E9B">
        <w:t>и Тарифы;</w:t>
      </w:r>
    </w:p>
    <w:p w:rsidR="0090139E" w:rsidRDefault="00770522" w:rsidP="00704473">
      <w:pPr>
        <w:ind w:left="1134"/>
        <w:jc w:val="both"/>
      </w:pPr>
      <w:r w:rsidRPr="00770522">
        <w:t>2.3.1</w:t>
      </w:r>
      <w:r w:rsidR="0019009B">
        <w:t>3</w:t>
      </w:r>
      <w:r w:rsidRPr="00770522">
        <w:t xml:space="preserve">. </w:t>
      </w:r>
      <w:r>
        <w:tab/>
        <w:t>Н</w:t>
      </w:r>
      <w:r w:rsidR="00C85E72" w:rsidRPr="00021E9B">
        <w:t>е допускать подачу Поручений на совершение сделок, которые могут содержать признаки манипулирования рынком;</w:t>
      </w:r>
    </w:p>
    <w:p w:rsidR="0090139E" w:rsidRDefault="00770522" w:rsidP="00704473">
      <w:pPr>
        <w:ind w:left="1134"/>
        <w:jc w:val="both"/>
      </w:pPr>
      <w:r>
        <w:t>2.3.1</w:t>
      </w:r>
      <w:r w:rsidR="0019009B">
        <w:t>4</w:t>
      </w:r>
      <w:r>
        <w:t xml:space="preserve">. </w:t>
      </w:r>
      <w:r>
        <w:tab/>
        <w:t>С</w:t>
      </w:r>
      <w:r w:rsidR="00C85E72" w:rsidRPr="00021E9B">
        <w:t>облюдать ограничения, установленные в отношении обращения ценных бумаг и финансовых инструментов, предназначенных для квалифицированных инвесторов;</w:t>
      </w:r>
    </w:p>
    <w:p w:rsidR="0019009B" w:rsidRPr="00021E9B" w:rsidRDefault="00770522" w:rsidP="00704473">
      <w:pPr>
        <w:ind w:left="1134"/>
        <w:jc w:val="both"/>
      </w:pPr>
      <w:r>
        <w:t>2.3.1</w:t>
      </w:r>
      <w:r w:rsidR="0019009B">
        <w:t>5</w:t>
      </w:r>
      <w:r>
        <w:t xml:space="preserve">. </w:t>
      </w:r>
      <w:r>
        <w:tab/>
        <w:t>Н</w:t>
      </w:r>
      <w:r w:rsidR="00C85E72" w:rsidRPr="00021E9B">
        <w:t xml:space="preserve">ести иные обязанности в соответствии  с законодательством РФ и/или настоящим </w:t>
      </w:r>
      <w:r w:rsidR="0056381F">
        <w:t>Договором</w:t>
      </w:r>
      <w:r w:rsidR="00C85E72" w:rsidRPr="00021E9B">
        <w:t>.</w:t>
      </w:r>
    </w:p>
    <w:p w:rsidR="0019009B" w:rsidRDefault="0019009B" w:rsidP="0019009B">
      <w:pPr>
        <w:jc w:val="both"/>
      </w:pPr>
    </w:p>
    <w:p w:rsidR="007C1DB7" w:rsidRDefault="0019009B" w:rsidP="0019009B">
      <w:pPr>
        <w:ind w:left="426" w:firstLine="708"/>
        <w:jc w:val="both"/>
      </w:pPr>
      <w:r>
        <w:t>2.4.</w:t>
      </w:r>
      <w:r>
        <w:tab/>
        <w:t>Кли</w:t>
      </w:r>
      <w:r w:rsidR="004870DC" w:rsidRPr="00021E9B">
        <w:t>ент</w:t>
      </w:r>
      <w:r w:rsidR="007C1DB7" w:rsidRPr="00021E9B">
        <w:t xml:space="preserve"> имеет право:</w:t>
      </w:r>
    </w:p>
    <w:p w:rsidR="00E70CF1" w:rsidRPr="00021E9B" w:rsidRDefault="00E70CF1" w:rsidP="00E70CF1">
      <w:pPr>
        <w:ind w:left="1258"/>
        <w:jc w:val="both"/>
      </w:pPr>
    </w:p>
    <w:p w:rsidR="0031685E" w:rsidRDefault="007C1DB7" w:rsidP="0031685E">
      <w:pPr>
        <w:ind w:left="567" w:firstLine="567"/>
        <w:jc w:val="both"/>
      </w:pPr>
      <w:r w:rsidRPr="00021E9B">
        <w:t xml:space="preserve">2.4.1. </w:t>
      </w:r>
      <w:r w:rsidR="00770522">
        <w:tab/>
      </w:r>
      <w:r w:rsidRPr="00021E9B">
        <w:t>Переводить денежные средства со своего лицевого счета на свой счет, открытый в уполномоченном банке-резиденте Российской Федерации (далее - свой счет)  и производить обратные операции в порядке, не противоречащем нормативным актам Банка России и законодательству Российской Федерации.</w:t>
      </w:r>
    </w:p>
    <w:p w:rsidR="0031685E" w:rsidRDefault="007C1DB7" w:rsidP="0031685E">
      <w:pPr>
        <w:ind w:left="567" w:firstLine="567"/>
        <w:jc w:val="both"/>
      </w:pPr>
      <w:r w:rsidRPr="00021E9B">
        <w:lastRenderedPageBreak/>
        <w:t xml:space="preserve">2.4.2. </w:t>
      </w:r>
      <w:r w:rsidR="00770522">
        <w:tab/>
      </w:r>
      <w:r w:rsidRPr="00021E9B">
        <w:t>Совершать все операции, предусмотренные настоящим Договором, в порядке, установленном Регламентом.</w:t>
      </w:r>
    </w:p>
    <w:p w:rsidR="0031685E" w:rsidRDefault="00770522" w:rsidP="0031685E">
      <w:pPr>
        <w:ind w:left="567" w:firstLine="567"/>
        <w:jc w:val="both"/>
      </w:pPr>
      <w:r>
        <w:t xml:space="preserve">2.4.3. </w:t>
      </w:r>
      <w:r>
        <w:tab/>
        <w:t>Н</w:t>
      </w:r>
      <w:r w:rsidR="00C85E72" w:rsidRPr="00770522">
        <w:t xml:space="preserve">аправлять </w:t>
      </w:r>
      <w:r w:rsidR="00197AD0">
        <w:t xml:space="preserve">Брокеру </w:t>
      </w:r>
      <w:r w:rsidR="00197AD0" w:rsidRPr="00770522">
        <w:t xml:space="preserve"> </w:t>
      </w:r>
      <w:r w:rsidR="00C85E72" w:rsidRPr="00770522">
        <w:t>претензии, жалобы и обращения;</w:t>
      </w:r>
    </w:p>
    <w:p w:rsidR="0031685E" w:rsidRDefault="00770522" w:rsidP="0031685E">
      <w:pPr>
        <w:ind w:left="567" w:firstLine="567"/>
        <w:jc w:val="both"/>
      </w:pPr>
      <w:r>
        <w:t xml:space="preserve">2.4.4. </w:t>
      </w:r>
      <w:r>
        <w:tab/>
        <w:t>Т</w:t>
      </w:r>
      <w:r w:rsidR="00C85E72" w:rsidRPr="00021E9B">
        <w:t xml:space="preserve">ребовать предоставления </w:t>
      </w:r>
      <w:r w:rsidR="00197AD0">
        <w:t xml:space="preserve">Брокером </w:t>
      </w:r>
      <w:r w:rsidR="00C85E72" w:rsidRPr="00021E9B">
        <w:t>информации в соответствии с законодательством РФ;</w:t>
      </w:r>
    </w:p>
    <w:p w:rsidR="0031685E" w:rsidRDefault="00770522" w:rsidP="0031685E">
      <w:pPr>
        <w:ind w:left="567" w:firstLine="567"/>
        <w:jc w:val="both"/>
      </w:pPr>
      <w:r>
        <w:t xml:space="preserve">2.4.5. </w:t>
      </w:r>
      <w:r>
        <w:tab/>
        <w:t>Т</w:t>
      </w:r>
      <w:r w:rsidR="00C85E72" w:rsidRPr="00021E9B">
        <w:t xml:space="preserve">ребовать от </w:t>
      </w:r>
      <w:r w:rsidR="00197AD0">
        <w:t xml:space="preserve">Брокера </w:t>
      </w:r>
      <w:r w:rsidR="00C85E72" w:rsidRPr="00021E9B">
        <w:t>предоставления отчетов;</w:t>
      </w:r>
    </w:p>
    <w:p w:rsidR="0031685E" w:rsidRDefault="00770522" w:rsidP="0031685E">
      <w:pPr>
        <w:ind w:left="567" w:firstLine="567"/>
        <w:jc w:val="both"/>
      </w:pPr>
      <w:r>
        <w:t xml:space="preserve">2.4.6. </w:t>
      </w:r>
      <w:r>
        <w:tab/>
        <w:t>О</w:t>
      </w:r>
      <w:r w:rsidR="00C85E72" w:rsidRPr="00021E9B">
        <w:t>тменить Поручение в любое время до начала его исполнения;</w:t>
      </w:r>
    </w:p>
    <w:p w:rsidR="00C85E72" w:rsidRPr="00021E9B" w:rsidRDefault="00770522" w:rsidP="0031685E">
      <w:pPr>
        <w:ind w:left="567" w:firstLine="567"/>
        <w:jc w:val="both"/>
      </w:pPr>
      <w:r>
        <w:t xml:space="preserve">2.4.7. </w:t>
      </w:r>
      <w:r>
        <w:tab/>
        <w:t>О</w:t>
      </w:r>
      <w:r w:rsidR="00C85E72" w:rsidRPr="00021E9B">
        <w:t xml:space="preserve">существлять иные права в соответствии с законодательством РФ и/или настоящими </w:t>
      </w:r>
      <w:r>
        <w:t>Договором</w:t>
      </w:r>
      <w:r w:rsidR="00C85E72" w:rsidRPr="00021E9B">
        <w:t>.</w:t>
      </w:r>
    </w:p>
    <w:p w:rsidR="00C85E72" w:rsidRPr="00021E9B" w:rsidRDefault="00C85E72">
      <w:pPr>
        <w:ind w:firstLine="567"/>
        <w:jc w:val="both"/>
      </w:pPr>
    </w:p>
    <w:p w:rsidR="007C1DB7" w:rsidRPr="00021E9B" w:rsidRDefault="007C1DB7">
      <w:pPr>
        <w:ind w:firstLine="567"/>
        <w:jc w:val="both"/>
        <w:rPr>
          <w:b/>
          <w:bCs/>
        </w:rPr>
      </w:pPr>
    </w:p>
    <w:p w:rsidR="007C1DB7" w:rsidRPr="00021E9B" w:rsidRDefault="007C1DB7">
      <w:pPr>
        <w:jc w:val="center"/>
        <w:rPr>
          <w:b/>
          <w:bCs/>
        </w:rPr>
      </w:pPr>
      <w:r w:rsidRPr="00021E9B">
        <w:rPr>
          <w:b/>
          <w:bCs/>
        </w:rPr>
        <w:t xml:space="preserve">3.  Порядок приема и выполнения Поручений </w:t>
      </w:r>
      <w:r w:rsidR="004870DC" w:rsidRPr="00021E9B">
        <w:rPr>
          <w:b/>
          <w:bCs/>
        </w:rPr>
        <w:t>Клиент</w:t>
      </w:r>
      <w:r w:rsidRPr="00021E9B">
        <w:rPr>
          <w:b/>
          <w:bCs/>
        </w:rPr>
        <w:t>а.</w:t>
      </w:r>
    </w:p>
    <w:p w:rsidR="007C1DB7" w:rsidRPr="00021E9B" w:rsidRDefault="007C1DB7">
      <w:pPr>
        <w:ind w:firstLine="567"/>
        <w:jc w:val="both"/>
      </w:pPr>
      <w:r w:rsidRPr="00021E9B">
        <w:t xml:space="preserve">3.1. </w:t>
      </w:r>
      <w:r w:rsidR="00770522">
        <w:tab/>
      </w:r>
      <w:r w:rsidRPr="00021E9B">
        <w:t xml:space="preserve">Порядок выполнения Поручений на рынке ценных бумаг определяется Регламентом </w:t>
      </w:r>
      <w:r w:rsidR="0006425C" w:rsidRPr="00021E9B">
        <w:t xml:space="preserve">оказания брокерских услуг </w:t>
      </w:r>
      <w:r w:rsidR="003E7126" w:rsidRPr="00021E9B">
        <w:t xml:space="preserve">ПАО </w:t>
      </w:r>
      <w:r w:rsidRPr="00021E9B">
        <w:t xml:space="preserve"> «БАЛТИНВЕСТБАНК».</w:t>
      </w:r>
    </w:p>
    <w:p w:rsidR="007C1DB7" w:rsidRPr="00021E9B" w:rsidRDefault="007C1DB7">
      <w:pPr>
        <w:jc w:val="both"/>
      </w:pPr>
    </w:p>
    <w:p w:rsidR="007C1DB7" w:rsidRPr="00021E9B" w:rsidRDefault="007C1DB7">
      <w:pPr>
        <w:jc w:val="center"/>
        <w:rPr>
          <w:b/>
          <w:bCs/>
        </w:rPr>
      </w:pPr>
      <w:r w:rsidRPr="00021E9B">
        <w:rPr>
          <w:b/>
          <w:bCs/>
        </w:rPr>
        <w:t xml:space="preserve">4. Порядок проведения расчетов по сделкам </w:t>
      </w:r>
      <w:r w:rsidR="004870DC" w:rsidRPr="00021E9B">
        <w:rPr>
          <w:b/>
          <w:bCs/>
        </w:rPr>
        <w:t>Клиент</w:t>
      </w:r>
      <w:r w:rsidRPr="00021E9B">
        <w:rPr>
          <w:b/>
          <w:bCs/>
        </w:rPr>
        <w:t>а.</w:t>
      </w:r>
    </w:p>
    <w:p w:rsidR="007C1DB7" w:rsidRPr="00021E9B" w:rsidRDefault="007C1DB7">
      <w:pPr>
        <w:pStyle w:val="aa"/>
        <w:rPr>
          <w:rFonts w:ascii="Times New Roman" w:hAnsi="Times New Roman" w:cs="Times New Roman"/>
        </w:rPr>
      </w:pPr>
      <w:r w:rsidRPr="00021E9B">
        <w:rPr>
          <w:rFonts w:ascii="Times New Roman" w:hAnsi="Times New Roman" w:cs="Times New Roman"/>
        </w:rPr>
        <w:tab/>
        <w:t xml:space="preserve">4.1. </w:t>
      </w:r>
      <w:r w:rsidR="00770522">
        <w:rPr>
          <w:rFonts w:ascii="Times New Roman" w:hAnsi="Times New Roman" w:cs="Times New Roman"/>
        </w:rPr>
        <w:tab/>
      </w:r>
      <w:r w:rsidRPr="00021E9B">
        <w:rPr>
          <w:rFonts w:ascii="Times New Roman" w:hAnsi="Times New Roman" w:cs="Times New Roman"/>
        </w:rPr>
        <w:t xml:space="preserve">Порядок проведения расчетов по сделкам </w:t>
      </w:r>
      <w:r w:rsidR="004870DC" w:rsidRPr="00021E9B">
        <w:rPr>
          <w:rFonts w:ascii="Times New Roman" w:hAnsi="Times New Roman" w:cs="Times New Roman"/>
        </w:rPr>
        <w:t>Клиент</w:t>
      </w:r>
      <w:r w:rsidRPr="00021E9B">
        <w:rPr>
          <w:rFonts w:ascii="Times New Roman" w:hAnsi="Times New Roman" w:cs="Times New Roman"/>
        </w:rPr>
        <w:t xml:space="preserve">а на рынке ценных бумаг определяется Регламентом </w:t>
      </w:r>
      <w:r w:rsidR="0006425C" w:rsidRPr="00021E9B">
        <w:rPr>
          <w:rFonts w:ascii="Times New Roman" w:hAnsi="Times New Roman" w:cs="Times New Roman"/>
        </w:rPr>
        <w:t xml:space="preserve">оказания брокерских услуг </w:t>
      </w:r>
      <w:r w:rsidR="003E7126" w:rsidRPr="00021E9B">
        <w:rPr>
          <w:rFonts w:ascii="Times New Roman" w:hAnsi="Times New Roman" w:cs="Times New Roman"/>
        </w:rPr>
        <w:t xml:space="preserve">ПАО </w:t>
      </w:r>
      <w:r w:rsidRPr="00021E9B">
        <w:rPr>
          <w:rFonts w:ascii="Times New Roman" w:hAnsi="Times New Roman" w:cs="Times New Roman"/>
        </w:rPr>
        <w:t xml:space="preserve"> «БАЛТИНВЕСТБАНК».</w:t>
      </w:r>
    </w:p>
    <w:p w:rsidR="007C1DB7" w:rsidRPr="00021E9B" w:rsidRDefault="007C1DB7">
      <w:pPr>
        <w:ind w:firstLine="567"/>
        <w:jc w:val="center"/>
        <w:rPr>
          <w:b/>
          <w:bCs/>
        </w:rPr>
      </w:pPr>
    </w:p>
    <w:p w:rsidR="007C1DB7" w:rsidRPr="00021E9B" w:rsidRDefault="007C1DB7">
      <w:pPr>
        <w:ind w:firstLine="567"/>
        <w:jc w:val="center"/>
        <w:rPr>
          <w:b/>
          <w:bCs/>
        </w:rPr>
      </w:pPr>
      <w:r w:rsidRPr="00021E9B">
        <w:rPr>
          <w:b/>
          <w:bCs/>
        </w:rPr>
        <w:t>5. Порядок оплаты услуг.</w:t>
      </w:r>
    </w:p>
    <w:p w:rsidR="007C1DB7" w:rsidRPr="00021E9B" w:rsidRDefault="007C1DB7">
      <w:pPr>
        <w:ind w:firstLine="567"/>
        <w:jc w:val="both"/>
      </w:pPr>
      <w:r w:rsidRPr="00021E9B">
        <w:t xml:space="preserve">5.1. </w:t>
      </w:r>
      <w:r w:rsidR="00770522">
        <w:tab/>
      </w:r>
      <w:r w:rsidR="004870DC" w:rsidRPr="00021E9B">
        <w:t>Клиент</w:t>
      </w:r>
      <w:r w:rsidR="00547C64" w:rsidRPr="00021E9B">
        <w:t xml:space="preserve"> оплачивает оказываемые  ему  услуги  в  размере, предусмотренном Приложением  №</w:t>
      </w:r>
      <w:r w:rsidR="006D156A" w:rsidRPr="00021E9B">
        <w:t>4</w:t>
      </w:r>
      <w:r w:rsidR="00547C64" w:rsidRPr="00021E9B">
        <w:t xml:space="preserve"> к настоящему Договору. Расчет комиссионного вознаграждения производится в процентах от суммы каждой сделки</w:t>
      </w:r>
      <w:r w:rsidR="0006425C" w:rsidRPr="00021E9B">
        <w:t xml:space="preserve"> совершенной в </w:t>
      </w:r>
      <w:r w:rsidR="00B05C27" w:rsidRPr="00021E9B">
        <w:t>торговой системе</w:t>
      </w:r>
      <w:r w:rsidR="00547C64" w:rsidRPr="00021E9B">
        <w:t xml:space="preserve"> согласно Приложению </w:t>
      </w:r>
      <w:r w:rsidR="006D156A" w:rsidRPr="00021E9B">
        <w:t>4</w:t>
      </w:r>
      <w:r w:rsidR="00547C64" w:rsidRPr="00021E9B">
        <w:t xml:space="preserve"> к настоящему Договору. Величины уплаченного или полученного </w:t>
      </w:r>
      <w:r w:rsidR="004870DC" w:rsidRPr="00021E9B">
        <w:t>Клиент</w:t>
      </w:r>
      <w:r w:rsidR="00547C64" w:rsidRPr="00021E9B">
        <w:t xml:space="preserve">ом купонного дохода по облигациям, а также суммы полученных </w:t>
      </w:r>
      <w:r w:rsidR="004870DC" w:rsidRPr="00021E9B">
        <w:t>Клиент</w:t>
      </w:r>
      <w:r w:rsidR="00547C64" w:rsidRPr="00021E9B">
        <w:t>ом дивидендов по акциям не входят в сумму сделки</w:t>
      </w:r>
      <w:r w:rsidRPr="00021E9B">
        <w:t>.</w:t>
      </w:r>
    </w:p>
    <w:p w:rsidR="007C1DB7" w:rsidRPr="00021E9B" w:rsidRDefault="007C1DB7">
      <w:pPr>
        <w:ind w:firstLine="567"/>
        <w:jc w:val="both"/>
        <w:rPr>
          <w:color w:val="FF0000"/>
        </w:rPr>
      </w:pPr>
      <w:r w:rsidRPr="00021E9B">
        <w:t xml:space="preserve">5.2. </w:t>
      </w:r>
      <w:r w:rsidR="00770522">
        <w:tab/>
      </w:r>
      <w:r w:rsidRPr="00021E9B">
        <w:t xml:space="preserve">Размер вознаграждения может быть изменен в одностороннем порядке по  инициативе Брокера. Извещение об изменении размера вознаграждения предоставляется </w:t>
      </w:r>
      <w:r w:rsidR="004870DC" w:rsidRPr="00021E9B">
        <w:t>Клиент</w:t>
      </w:r>
      <w:r w:rsidRPr="00021E9B">
        <w:t xml:space="preserve">у в письменном виде не позднее, чем за  </w:t>
      </w:r>
      <w:r w:rsidR="00981C7E">
        <w:t>5</w:t>
      </w:r>
      <w:r w:rsidRPr="00021E9B">
        <w:t xml:space="preserve"> (</w:t>
      </w:r>
      <w:r w:rsidR="00981C7E">
        <w:t>Пять</w:t>
      </w:r>
      <w:r w:rsidRPr="00021E9B">
        <w:t xml:space="preserve">) банковских дней до даты изменения расценок. При недостижении  согласия относительно размеров нового вознаграждения настоящий Договор может быть расторгнут. К операциям с ценными бумагами, приобретенными Брокером по Поручению </w:t>
      </w:r>
      <w:r w:rsidR="004870DC" w:rsidRPr="00021E9B">
        <w:t>Клиент</w:t>
      </w:r>
      <w:r w:rsidRPr="00021E9B">
        <w:t xml:space="preserve">а или переведенными  </w:t>
      </w:r>
      <w:r w:rsidR="004870DC" w:rsidRPr="00021E9B">
        <w:t>Клиент</w:t>
      </w:r>
      <w:r w:rsidRPr="00021E9B">
        <w:t>у из других депозитариев до даты изменения расценок, указанной в извещении Брокера, применяются тарифы действующие на момент покупки или перевода ценных бумаг.</w:t>
      </w:r>
    </w:p>
    <w:p w:rsidR="007C1DB7" w:rsidRPr="00021E9B" w:rsidRDefault="007C1DB7">
      <w:pPr>
        <w:ind w:firstLine="567"/>
        <w:jc w:val="both"/>
      </w:pPr>
      <w:r w:rsidRPr="00021E9B">
        <w:t xml:space="preserve">5.3. </w:t>
      </w:r>
      <w:r w:rsidR="00770522">
        <w:tab/>
      </w:r>
      <w:r w:rsidR="006E4486" w:rsidRPr="00021E9B">
        <w:t>При исполнении поручения на покупку, причитающееся Брокеру вознаграждение, удерживается Брокером из сумм, перечисленных Клиентом для обеспечения расчетов по Договору</w:t>
      </w:r>
    </w:p>
    <w:p w:rsidR="007C1DB7" w:rsidRPr="00021E9B" w:rsidRDefault="007C1DB7">
      <w:pPr>
        <w:ind w:firstLine="567"/>
        <w:jc w:val="both"/>
      </w:pPr>
      <w:r w:rsidRPr="00021E9B">
        <w:t xml:space="preserve">5.4. </w:t>
      </w:r>
      <w:r w:rsidR="00770522">
        <w:tab/>
      </w:r>
      <w:r w:rsidRPr="00021E9B">
        <w:t xml:space="preserve">В случае недостаточности денежных  средств  на  лицевом счете </w:t>
      </w:r>
      <w:r w:rsidR="004870DC" w:rsidRPr="00021E9B">
        <w:t>Клиент</w:t>
      </w:r>
      <w:r w:rsidRPr="00021E9B">
        <w:t xml:space="preserve">а для расчетов с Брокером, Брокер письменно уведомляет об этом </w:t>
      </w:r>
      <w:r w:rsidR="004870DC" w:rsidRPr="00021E9B">
        <w:t>Клиент</w:t>
      </w:r>
      <w:r w:rsidRPr="00021E9B">
        <w:t xml:space="preserve">а и, если последний в течение двух банковских дней не перечисляет необходимую сумму денежных средств на счет Брокера, то Брокер имеет право продать необходимое количество любых из принадлежащих </w:t>
      </w:r>
      <w:r w:rsidR="004870DC" w:rsidRPr="00021E9B">
        <w:t>Клиент</w:t>
      </w:r>
      <w:r w:rsidRPr="00021E9B">
        <w:t xml:space="preserve">у ценных бумаг на требуемую  сумму  по  рыночной  цене на ближайшей торговой сессии и списать необходимую сумму с учетом  комиссии Брокера и понесенных расходов по сделке. Оставшаяся  после списания денежная сумма остается на лицевом счете </w:t>
      </w:r>
      <w:r w:rsidR="004870DC" w:rsidRPr="00021E9B">
        <w:t>Клиент</w:t>
      </w:r>
      <w:r w:rsidRPr="00021E9B">
        <w:t>а.</w:t>
      </w:r>
    </w:p>
    <w:p w:rsidR="007C1DB7" w:rsidRPr="00021E9B" w:rsidRDefault="007C1DB7">
      <w:pPr>
        <w:ind w:firstLine="708"/>
        <w:jc w:val="both"/>
      </w:pPr>
      <w:r w:rsidRPr="00021E9B">
        <w:t xml:space="preserve">5.5. </w:t>
      </w:r>
      <w:r w:rsidR="00770522">
        <w:tab/>
      </w:r>
      <w:r w:rsidRPr="00021E9B">
        <w:t xml:space="preserve">При исполнении Поручения </w:t>
      </w:r>
      <w:r w:rsidR="004870DC" w:rsidRPr="00021E9B">
        <w:t>Клиент</w:t>
      </w:r>
      <w:r w:rsidRPr="00021E9B">
        <w:t xml:space="preserve">а  на  продажу ценных бумаг сумма причитающегося Брокеру комиссионного вознаграждения удерживается Брокером из суммы, вырученной от продажи ценных бумаг. </w:t>
      </w:r>
    </w:p>
    <w:p w:rsidR="007C1DB7" w:rsidRPr="00021E9B" w:rsidRDefault="007C1DB7">
      <w:pPr>
        <w:ind w:firstLine="708"/>
        <w:jc w:val="both"/>
      </w:pPr>
      <w:r w:rsidRPr="00021E9B">
        <w:t xml:space="preserve">5.6. </w:t>
      </w:r>
      <w:r w:rsidR="00770522">
        <w:tab/>
      </w:r>
      <w:r w:rsidRPr="00021E9B">
        <w:t xml:space="preserve">Сумма вознаграждения Брокера, указываемая в отчетно-информационных документах, предоставляемых Брокером в соответствии с Регламентом, включает в себя сумму налога на добавленную стоимость в размере согласно действующему законодательству Российской Федерации. </w:t>
      </w:r>
    </w:p>
    <w:p w:rsidR="007C1DB7" w:rsidRPr="00021E9B" w:rsidRDefault="007C1DB7">
      <w:pPr>
        <w:pStyle w:val="a9"/>
        <w:rPr>
          <w:rFonts w:ascii="Times New Roman" w:hAnsi="Times New Roman" w:cs="Times New Roman"/>
        </w:rPr>
      </w:pPr>
      <w:r w:rsidRPr="00021E9B">
        <w:rPr>
          <w:rFonts w:ascii="Times New Roman" w:hAnsi="Times New Roman" w:cs="Times New Roman"/>
        </w:rPr>
        <w:t xml:space="preserve">5.7. </w:t>
      </w:r>
      <w:r w:rsidR="00770522">
        <w:rPr>
          <w:rFonts w:ascii="Times New Roman" w:hAnsi="Times New Roman" w:cs="Times New Roman"/>
        </w:rPr>
        <w:tab/>
      </w:r>
      <w:r w:rsidRPr="00021E9B">
        <w:rPr>
          <w:rFonts w:ascii="Times New Roman" w:hAnsi="Times New Roman" w:cs="Times New Roman"/>
        </w:rPr>
        <w:t xml:space="preserve">В случае установления либо изменения в одностороннем порядке уполномоченными участниками рынка ценных бумаг каких-либо тарифов и расценок вознаграждений за их услуги, взимаемых с Брокера по операциям с ценными бумагами, предусмотренным настоящим Договором, указанные вознаграждения в свою очередь взимаются Брокером с </w:t>
      </w:r>
      <w:r w:rsidR="004870DC" w:rsidRPr="00021E9B">
        <w:rPr>
          <w:rFonts w:ascii="Times New Roman" w:hAnsi="Times New Roman" w:cs="Times New Roman"/>
        </w:rPr>
        <w:t>Клиент</w:t>
      </w:r>
      <w:r w:rsidRPr="00021E9B">
        <w:rPr>
          <w:rFonts w:ascii="Times New Roman" w:hAnsi="Times New Roman" w:cs="Times New Roman"/>
        </w:rPr>
        <w:t xml:space="preserve">а в размере, установленном данными участниками рынка ценных бумаг, с уведомлением </w:t>
      </w:r>
      <w:r w:rsidR="004870DC" w:rsidRPr="00021E9B">
        <w:rPr>
          <w:rFonts w:ascii="Times New Roman" w:hAnsi="Times New Roman" w:cs="Times New Roman"/>
        </w:rPr>
        <w:t>Клиент</w:t>
      </w:r>
      <w:r w:rsidRPr="00021E9B">
        <w:rPr>
          <w:rFonts w:ascii="Times New Roman" w:hAnsi="Times New Roman" w:cs="Times New Roman"/>
        </w:rPr>
        <w:t>а не позднее следующего банковского дня после удержания данного вознаграждения.</w:t>
      </w:r>
    </w:p>
    <w:p w:rsidR="007C1DB7" w:rsidRPr="00021E9B" w:rsidRDefault="007C1DB7">
      <w:pPr>
        <w:ind w:firstLine="708"/>
        <w:jc w:val="both"/>
      </w:pPr>
      <w:r w:rsidRPr="00021E9B">
        <w:t xml:space="preserve">5.8. </w:t>
      </w:r>
      <w:r w:rsidR="00770522">
        <w:tab/>
      </w:r>
      <w:r w:rsidRPr="00021E9B">
        <w:t xml:space="preserve">Суммы налогов и сборов по операциям с ценными бумагами удерживаются с </w:t>
      </w:r>
      <w:r w:rsidR="004870DC" w:rsidRPr="00021E9B">
        <w:t>Клиент</w:t>
      </w:r>
      <w:r w:rsidRPr="00021E9B">
        <w:t>а Брокером в порядке, предусмотренном действующим законодательством РФ и нормативными документами, регламентирующими операции с ценными бумагами.</w:t>
      </w:r>
    </w:p>
    <w:p w:rsidR="007C1DB7" w:rsidRPr="00021E9B" w:rsidRDefault="007C1DB7">
      <w:pPr>
        <w:ind w:firstLine="567"/>
        <w:jc w:val="both"/>
      </w:pPr>
      <w:r w:rsidRPr="00021E9B">
        <w:t xml:space="preserve">5.9. </w:t>
      </w:r>
      <w:r w:rsidR="00770522">
        <w:tab/>
      </w:r>
      <w:r w:rsidRPr="00021E9B">
        <w:t xml:space="preserve">В случае задержки перечисления средств с лицевого счета </w:t>
      </w:r>
      <w:r w:rsidR="004870DC" w:rsidRPr="00021E9B">
        <w:t>Клиент</w:t>
      </w:r>
      <w:r w:rsidRPr="00021E9B">
        <w:t xml:space="preserve">а на расчетный (текущий) счет </w:t>
      </w:r>
      <w:r w:rsidR="004870DC" w:rsidRPr="00021E9B">
        <w:t>Клиент</w:t>
      </w:r>
      <w:r w:rsidRPr="00021E9B">
        <w:t>а, Брокер выплачивает пеню в размере 0,05 % от суммы платежа за каждый день просрочки платежа.</w:t>
      </w:r>
    </w:p>
    <w:p w:rsidR="007C1DB7" w:rsidRPr="00021E9B" w:rsidRDefault="007C1DB7">
      <w:pPr>
        <w:ind w:firstLine="567"/>
        <w:jc w:val="both"/>
      </w:pPr>
      <w:r w:rsidRPr="00021E9B">
        <w:t xml:space="preserve">5.10  </w:t>
      </w:r>
      <w:r w:rsidR="00770522">
        <w:tab/>
      </w:r>
      <w:r w:rsidRPr="00021E9B">
        <w:t xml:space="preserve">Перечисление </w:t>
      </w:r>
      <w:r w:rsidR="00197AD0">
        <w:t xml:space="preserve">Брокером </w:t>
      </w:r>
      <w:r w:rsidRPr="00021E9B">
        <w:t xml:space="preserve">средств </w:t>
      </w:r>
      <w:r w:rsidR="004870DC" w:rsidRPr="00021E9B">
        <w:t>Клиент</w:t>
      </w:r>
      <w:r w:rsidRPr="00021E9B">
        <w:t xml:space="preserve">а с </w:t>
      </w:r>
      <w:r w:rsidR="0072473A" w:rsidRPr="00021E9B">
        <w:t xml:space="preserve">лицевого </w:t>
      </w:r>
      <w:r w:rsidRPr="00021E9B">
        <w:t xml:space="preserve">счета на расчетный счет </w:t>
      </w:r>
      <w:r w:rsidR="004870DC" w:rsidRPr="00021E9B">
        <w:t>Клиент</w:t>
      </w:r>
      <w:r w:rsidRPr="00021E9B">
        <w:t>а осуществляется в течение одного банковского дня со дня получения поручения на перевод.</w:t>
      </w:r>
    </w:p>
    <w:p w:rsidR="007C1DB7" w:rsidRPr="00021E9B" w:rsidRDefault="007C1DB7">
      <w:pPr>
        <w:ind w:firstLine="708"/>
        <w:jc w:val="both"/>
      </w:pPr>
    </w:p>
    <w:p w:rsidR="007C1DB7" w:rsidRPr="00021E9B" w:rsidRDefault="007C1DB7">
      <w:pPr>
        <w:ind w:firstLine="567"/>
        <w:jc w:val="center"/>
        <w:rPr>
          <w:b/>
          <w:bCs/>
        </w:rPr>
      </w:pPr>
      <w:r w:rsidRPr="00021E9B">
        <w:rPr>
          <w:b/>
          <w:bCs/>
        </w:rPr>
        <w:t>6. Ответственность сторон</w:t>
      </w:r>
      <w:r w:rsidR="0042071C" w:rsidRPr="00021E9B">
        <w:rPr>
          <w:b/>
          <w:bCs/>
        </w:rPr>
        <w:t>.</w:t>
      </w:r>
    </w:p>
    <w:p w:rsidR="007C1DB7" w:rsidRPr="00021E9B" w:rsidRDefault="007C1DB7">
      <w:pPr>
        <w:ind w:firstLine="567"/>
        <w:jc w:val="both"/>
      </w:pPr>
      <w:r w:rsidRPr="00021E9B">
        <w:t xml:space="preserve">6.1. </w:t>
      </w:r>
      <w:r w:rsidR="00770522">
        <w:tab/>
      </w:r>
      <w:r w:rsidRPr="00021E9B">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7C1DB7" w:rsidRPr="00021E9B" w:rsidRDefault="007C1DB7">
      <w:pPr>
        <w:ind w:firstLine="567"/>
        <w:jc w:val="both"/>
      </w:pPr>
      <w:r w:rsidRPr="00021E9B">
        <w:lastRenderedPageBreak/>
        <w:t xml:space="preserve">6.2. </w:t>
      </w:r>
      <w:r w:rsidR="00770522">
        <w:tab/>
      </w:r>
      <w:r w:rsidRPr="00021E9B">
        <w:t xml:space="preserve">Брокер не  несет  материальной ответственности, если он не смог выполнить Поручение </w:t>
      </w:r>
      <w:r w:rsidR="004870DC" w:rsidRPr="00021E9B">
        <w:t>Клиент</w:t>
      </w:r>
      <w:r w:rsidRPr="00021E9B">
        <w:t>а по причине:</w:t>
      </w:r>
    </w:p>
    <w:p w:rsidR="007C1DB7" w:rsidRPr="00021E9B" w:rsidRDefault="007C1DB7" w:rsidP="00D74F6F">
      <w:pPr>
        <w:numPr>
          <w:ilvl w:val="0"/>
          <w:numId w:val="17"/>
        </w:numPr>
        <w:jc w:val="both"/>
      </w:pPr>
      <w:r w:rsidRPr="00021E9B">
        <w:t>сложившейся конъюнктуры  рынка, препятствующей   исполнению Поручения на заданных     условиях;</w:t>
      </w:r>
    </w:p>
    <w:p w:rsidR="007C1DB7" w:rsidRPr="00021E9B" w:rsidRDefault="007C1DB7" w:rsidP="00D74F6F">
      <w:pPr>
        <w:numPr>
          <w:ilvl w:val="0"/>
          <w:numId w:val="17"/>
        </w:numPr>
        <w:jc w:val="both"/>
      </w:pPr>
      <w:r w:rsidRPr="00021E9B">
        <w:t xml:space="preserve">в случае недостаточности денежных средств на лицевом счете </w:t>
      </w:r>
      <w:r w:rsidR="004870DC" w:rsidRPr="00021E9B">
        <w:t>Клиент</w:t>
      </w:r>
      <w:r w:rsidRPr="00021E9B">
        <w:t>а;</w:t>
      </w:r>
    </w:p>
    <w:p w:rsidR="007C1DB7" w:rsidRPr="00021E9B" w:rsidRDefault="007C1DB7" w:rsidP="00D74F6F">
      <w:pPr>
        <w:numPr>
          <w:ilvl w:val="0"/>
          <w:numId w:val="17"/>
        </w:numPr>
        <w:jc w:val="both"/>
      </w:pPr>
      <w:r w:rsidRPr="00021E9B">
        <w:t xml:space="preserve">в случае недостаточного количества ценных бумаг  на счете  депо </w:t>
      </w:r>
      <w:r w:rsidR="004870DC" w:rsidRPr="00021E9B">
        <w:t>Клиент</w:t>
      </w:r>
      <w:r w:rsidRPr="00021E9B">
        <w:t>а;</w:t>
      </w:r>
    </w:p>
    <w:p w:rsidR="007C1DB7" w:rsidRPr="00021E9B" w:rsidRDefault="007C1DB7" w:rsidP="00D74F6F">
      <w:pPr>
        <w:numPr>
          <w:ilvl w:val="0"/>
          <w:numId w:val="17"/>
        </w:numPr>
        <w:jc w:val="both"/>
      </w:pPr>
      <w:r w:rsidRPr="00021E9B">
        <w:t>отмены либо приостановки торговой сессии (аукциона) или изменения их параметров по причинам, не зависящим от Брокера;</w:t>
      </w:r>
    </w:p>
    <w:p w:rsidR="007C1DB7" w:rsidRPr="00021E9B" w:rsidRDefault="007C1DB7" w:rsidP="00D74F6F">
      <w:pPr>
        <w:numPr>
          <w:ilvl w:val="0"/>
          <w:numId w:val="17"/>
        </w:numPr>
        <w:jc w:val="both"/>
      </w:pPr>
      <w:r w:rsidRPr="00021E9B">
        <w:t>объявления результатов торговой сессии недействительными (аукциона несостоявшимся).</w:t>
      </w:r>
    </w:p>
    <w:p w:rsidR="007C1DB7" w:rsidRPr="00021E9B" w:rsidRDefault="007C1DB7" w:rsidP="00D74F6F">
      <w:pPr>
        <w:numPr>
          <w:ilvl w:val="0"/>
          <w:numId w:val="17"/>
        </w:numPr>
        <w:jc w:val="both"/>
      </w:pPr>
      <w:r w:rsidRPr="00021E9B">
        <w:t>задержки перечисления денежных средств по вине Эмитента.</w:t>
      </w:r>
    </w:p>
    <w:p w:rsidR="007C1DB7" w:rsidRPr="00021E9B" w:rsidRDefault="007C1DB7">
      <w:pPr>
        <w:ind w:firstLine="567"/>
        <w:jc w:val="center"/>
        <w:rPr>
          <w:b/>
          <w:bCs/>
        </w:rPr>
      </w:pPr>
      <w:r w:rsidRPr="00021E9B">
        <w:rPr>
          <w:b/>
          <w:bCs/>
        </w:rPr>
        <w:t>7. Обстоятельства непреодолимой силы.</w:t>
      </w:r>
    </w:p>
    <w:p w:rsidR="007C1DB7" w:rsidRPr="00021E9B" w:rsidRDefault="007C1DB7">
      <w:pPr>
        <w:ind w:firstLine="567"/>
        <w:jc w:val="both"/>
      </w:pPr>
      <w:r w:rsidRPr="00021E9B">
        <w:t xml:space="preserve">7.1. </w:t>
      </w:r>
      <w:r w:rsidR="00770522">
        <w:tab/>
      </w:r>
      <w:r w:rsidRPr="00021E9B">
        <w:t>Стороны не несут ответственности за неисполнение принятых обязательств и не возмещают убытки другой Стороны в случае, если неисполнение явилось следствием обстоятельств непреодолимой силы (пожар, стихийное бедствие, война, изменение законодательства и решения государственных органов РФ, препятствующих выполнению Сторонами обязательств по настоящему Договору), а также в случае отключения электроэнергии, возникновения технического сбоя вследствие дефектов, поломок, неисправностей на оборудовании электронной системы торгов, расчетного центра или в средствах связи.</w:t>
      </w:r>
    </w:p>
    <w:p w:rsidR="007C1DB7" w:rsidRPr="00021E9B" w:rsidRDefault="007C1DB7">
      <w:pPr>
        <w:ind w:firstLine="567"/>
        <w:jc w:val="both"/>
      </w:pPr>
      <w:r w:rsidRPr="00021E9B">
        <w:t xml:space="preserve">7.2. </w:t>
      </w:r>
      <w:r w:rsidR="00770522">
        <w:tab/>
      </w:r>
      <w:r w:rsidRPr="00021E9B">
        <w:t>В случае возникновения обстоятельств непреодолимой силы Сторона, столкнувшаяся с ними, обязана письменно уведомить другую Сторону об их наступлении не позднее второго рабочего дня после событий, указанных в п. 7.1.</w:t>
      </w:r>
    </w:p>
    <w:p w:rsidR="007C1DB7" w:rsidRPr="00021E9B" w:rsidRDefault="007C1DB7">
      <w:pPr>
        <w:jc w:val="both"/>
      </w:pPr>
      <w:r w:rsidRPr="00021E9B">
        <w:t xml:space="preserve">          7.3. </w:t>
      </w:r>
      <w:r w:rsidR="00770522">
        <w:tab/>
      </w:r>
      <w:r w:rsidRPr="00021E9B">
        <w:t>Порядок взаимодействия Сторон в случае наступления обстоятельств непреодолимой силы определяется отдельными соглашениями Сторон в соответствии с действующим законодательством РФ.</w:t>
      </w:r>
    </w:p>
    <w:p w:rsidR="007C1DB7" w:rsidRPr="00021E9B" w:rsidRDefault="007C1DB7">
      <w:pPr>
        <w:ind w:firstLine="567"/>
        <w:jc w:val="center"/>
        <w:rPr>
          <w:b/>
          <w:bCs/>
        </w:rPr>
      </w:pPr>
      <w:r w:rsidRPr="00021E9B">
        <w:rPr>
          <w:b/>
          <w:bCs/>
        </w:rPr>
        <w:t>8. Условия конфиденциальности.</w:t>
      </w:r>
    </w:p>
    <w:p w:rsidR="007C1DB7" w:rsidRPr="00021E9B" w:rsidRDefault="007C1DB7">
      <w:pPr>
        <w:ind w:firstLine="567"/>
        <w:jc w:val="both"/>
      </w:pPr>
      <w:r w:rsidRPr="00021E9B">
        <w:t xml:space="preserve">8.1. </w:t>
      </w:r>
      <w:r w:rsidR="00770522">
        <w:tab/>
      </w:r>
      <w:r w:rsidRPr="00021E9B">
        <w:t>Любая  информация,  передаваемая  одной  Стороной другой Стороне в период действия настоящего Договора, касающаяся операций на рынке ценных бумаг,  является конфиденциальной и не подлежит разглашению третьим лицам, за исключением случаев,  предусмотренных  действующим  законодательством Российской Федерации и действующими нормативными актами РФ.</w:t>
      </w:r>
    </w:p>
    <w:p w:rsidR="007C1DB7" w:rsidRPr="00021E9B" w:rsidRDefault="007C1DB7">
      <w:pPr>
        <w:ind w:firstLine="567"/>
        <w:jc w:val="both"/>
      </w:pPr>
      <w:r w:rsidRPr="00021E9B">
        <w:t xml:space="preserve">8.2. </w:t>
      </w:r>
      <w:r w:rsidR="00770522">
        <w:tab/>
      </w:r>
      <w:r w:rsidRPr="00021E9B">
        <w:t>Обязанности по соблюдению конфиденциальности остаются в силе и после прекращения действия настоящего Договора в течение одного года.</w:t>
      </w:r>
    </w:p>
    <w:p w:rsidR="007C1DB7" w:rsidRPr="00021E9B" w:rsidRDefault="007C1DB7">
      <w:pPr>
        <w:ind w:firstLine="567"/>
        <w:jc w:val="center"/>
      </w:pPr>
    </w:p>
    <w:p w:rsidR="007C1DB7" w:rsidRPr="00021E9B" w:rsidRDefault="007C1DB7">
      <w:pPr>
        <w:ind w:firstLine="567"/>
        <w:jc w:val="center"/>
        <w:rPr>
          <w:b/>
          <w:bCs/>
        </w:rPr>
      </w:pPr>
      <w:r w:rsidRPr="00021E9B">
        <w:rPr>
          <w:b/>
          <w:bCs/>
        </w:rPr>
        <w:t>9. Порядок рассмотрения споров.</w:t>
      </w:r>
    </w:p>
    <w:p w:rsidR="007C1DB7" w:rsidRPr="00021E9B" w:rsidRDefault="007C1DB7">
      <w:pPr>
        <w:ind w:firstLine="567"/>
        <w:jc w:val="both"/>
      </w:pPr>
      <w:r w:rsidRPr="00021E9B">
        <w:t xml:space="preserve">9.1. </w:t>
      </w:r>
      <w:r w:rsidR="00770522">
        <w:tab/>
      </w:r>
      <w:r w:rsidRPr="00021E9B">
        <w:t>Стороны  договорились принимать все меры к разрешению разногласий между ними путем двухсторонних переговоров.</w:t>
      </w:r>
    </w:p>
    <w:p w:rsidR="007C1DB7" w:rsidRPr="00021E9B" w:rsidRDefault="007C1DB7" w:rsidP="00E155EA">
      <w:pPr>
        <w:adjustRightInd w:val="0"/>
        <w:ind w:firstLine="567"/>
        <w:jc w:val="both"/>
      </w:pPr>
      <w:r w:rsidRPr="00021E9B">
        <w:t>9.2.</w:t>
      </w:r>
      <w:r w:rsidR="00CF1EB0" w:rsidRPr="00021E9B">
        <w:t xml:space="preserve"> </w:t>
      </w:r>
      <w:r w:rsidR="00770522">
        <w:tab/>
      </w:r>
      <w:r w:rsidR="00E155EA" w:rsidRPr="00021E9B">
        <w:t>Стороны пришли к соглашению, что в случае не урегулирования разногласий путем переговоров все с</w:t>
      </w:r>
      <w:r w:rsidR="00CF1EB0" w:rsidRPr="00021E9B">
        <w:t>поры</w:t>
      </w:r>
      <w:r w:rsidR="00E155EA" w:rsidRPr="00021E9B">
        <w:t xml:space="preserve">, так или иначе связанные (вытекающие) с настоящим Договором, подлежат рассмотрению в суде общей юрисдикции по месту нахождения </w:t>
      </w:r>
      <w:r w:rsidR="00197AD0">
        <w:t>Брокера</w:t>
      </w:r>
      <w:r w:rsidR="00E155EA" w:rsidRPr="00021E9B">
        <w:t>, определенному в статье 11 Договора. Применимым правом является право Российской Федерации.</w:t>
      </w:r>
    </w:p>
    <w:p w:rsidR="007C1DB7" w:rsidRPr="00021E9B" w:rsidRDefault="007C1DB7">
      <w:pPr>
        <w:ind w:firstLine="567"/>
        <w:jc w:val="both"/>
      </w:pPr>
      <w:r w:rsidRPr="00021E9B">
        <w:t xml:space="preserve">9.3. </w:t>
      </w:r>
      <w:r w:rsidR="00770522">
        <w:tab/>
      </w:r>
      <w:r w:rsidRPr="00021E9B">
        <w:t>Стороны пришли к соглашению, что документы, полученные сторонами по факсимильной связи, являются доказат</w:t>
      </w:r>
      <w:r w:rsidR="007D30D1" w:rsidRPr="00021E9B">
        <w:t>ельствами при рассмотрении дела</w:t>
      </w:r>
      <w:r w:rsidRPr="00021E9B">
        <w:t>.</w:t>
      </w:r>
    </w:p>
    <w:p w:rsidR="007C1DB7" w:rsidRPr="00021E9B" w:rsidRDefault="007C1DB7">
      <w:pPr>
        <w:ind w:firstLine="567"/>
        <w:jc w:val="center"/>
      </w:pPr>
    </w:p>
    <w:p w:rsidR="007C1DB7" w:rsidRPr="00021E9B" w:rsidRDefault="007C1DB7">
      <w:pPr>
        <w:ind w:firstLine="567"/>
        <w:jc w:val="center"/>
        <w:rPr>
          <w:b/>
          <w:bCs/>
        </w:rPr>
      </w:pPr>
      <w:r w:rsidRPr="00021E9B">
        <w:rPr>
          <w:b/>
          <w:bCs/>
        </w:rPr>
        <w:t xml:space="preserve">10. Срок действия Договора, </w:t>
      </w:r>
    </w:p>
    <w:p w:rsidR="007C1DB7" w:rsidRPr="00021E9B" w:rsidRDefault="007C1DB7">
      <w:pPr>
        <w:ind w:firstLine="567"/>
        <w:jc w:val="center"/>
        <w:rPr>
          <w:b/>
          <w:bCs/>
        </w:rPr>
      </w:pPr>
      <w:r w:rsidRPr="00021E9B">
        <w:rPr>
          <w:b/>
          <w:bCs/>
        </w:rPr>
        <w:t>порядок его изменения и прочие условия.</w:t>
      </w:r>
    </w:p>
    <w:p w:rsidR="007C1DB7" w:rsidRPr="00021E9B" w:rsidRDefault="007C1DB7">
      <w:pPr>
        <w:ind w:firstLine="567"/>
        <w:jc w:val="both"/>
      </w:pPr>
      <w:r w:rsidRPr="00021E9B">
        <w:t xml:space="preserve">10.1 </w:t>
      </w:r>
      <w:r w:rsidR="00770522">
        <w:tab/>
      </w:r>
      <w:r w:rsidRPr="00021E9B">
        <w:t>Настоящий Договор вступает в силу с момента подписания и действует до "31" декабря 20__ г., но не может быть прекращен до выполнения Сторонами всех принятых на себя обязательств по настоящему Договору. Настоящий Договор считается пролонгированным на следующий календарный год, если ни одна из Сторон не заявит о его прекращении не менее чем за 10 (Десять) дней до даты окончания действия Договора.</w:t>
      </w:r>
    </w:p>
    <w:p w:rsidR="007C1DB7" w:rsidRPr="00021E9B" w:rsidRDefault="007C1DB7">
      <w:pPr>
        <w:ind w:firstLine="567"/>
        <w:jc w:val="both"/>
      </w:pPr>
      <w:r w:rsidRPr="00021E9B">
        <w:t xml:space="preserve">10.2 </w:t>
      </w:r>
      <w:r w:rsidR="00770522">
        <w:tab/>
      </w:r>
      <w:r w:rsidRPr="00021E9B">
        <w:t>Действие настоящего Договора может  быть  прекращено по инициативе  любой  из Сторон,  письменно уведомившей об этом другую Сторону не менее чем за 10 (Десять) дней до даты его прекращения, при условии исполнения всех ранее принятых на себя обязательств по настоящему Договору.</w:t>
      </w:r>
    </w:p>
    <w:p w:rsidR="007C1DB7" w:rsidRPr="00021E9B" w:rsidRDefault="007C1DB7">
      <w:pPr>
        <w:ind w:firstLine="567"/>
        <w:jc w:val="both"/>
      </w:pPr>
      <w:r w:rsidRPr="00021E9B">
        <w:t xml:space="preserve">10.3. </w:t>
      </w:r>
      <w:r w:rsidR="00770522">
        <w:tab/>
      </w:r>
      <w:r w:rsidRPr="00021E9B">
        <w:t>Все изменения и дополнения к настоящему Договору оформляются в виде дополнительного соглашения к настоящему Договору</w:t>
      </w:r>
      <w:r w:rsidR="00393AF7" w:rsidRPr="00021E9B">
        <w:t>, если иное не предусмотрено условиями настоящего Договора</w:t>
      </w:r>
      <w:r w:rsidRPr="00021E9B">
        <w:t>.</w:t>
      </w:r>
    </w:p>
    <w:p w:rsidR="006053DF" w:rsidRDefault="007C1DB7" w:rsidP="006053DF">
      <w:pPr>
        <w:ind w:firstLine="567"/>
        <w:jc w:val="both"/>
      </w:pPr>
      <w:r w:rsidRPr="00021E9B">
        <w:t xml:space="preserve">10.4. </w:t>
      </w:r>
      <w:r w:rsidR="00770522">
        <w:tab/>
      </w:r>
      <w:r w:rsidR="006053DF">
        <w:t xml:space="preserve">Брокер вправе в одностороннем порядке изменять Регламент, известив об этом Клиента за 10 (десять) дней до вступления в силу таких изменений, за исключением случаев внесения изменений, в отношении которых законодательством установлен иной срок уведомления Клиента. Брокер уведомляет Клиента об изменении Регламента путем размещения соответствующего информационного сообщения и новой редакции Регламента с полным текстом изменений на Интернет-сайте Банка </w:t>
      </w:r>
      <w:hyperlink r:id="rId7" w:history="1">
        <w:r w:rsidR="006053DF" w:rsidRPr="00F77F1C">
          <w:rPr>
            <w:rStyle w:val="ad"/>
          </w:rPr>
          <w:t>http://www.baltinvestbank.com</w:t>
        </w:r>
      </w:hyperlink>
      <w:r w:rsidR="006053DF">
        <w:t>.</w:t>
      </w:r>
    </w:p>
    <w:p w:rsidR="006053DF" w:rsidRDefault="006053DF" w:rsidP="006053DF">
      <w:pPr>
        <w:ind w:firstLine="567"/>
        <w:jc w:val="both"/>
      </w:pPr>
      <w:r>
        <w:t>Датой уведомления считается дата размещения Брокером информации на Интернет-сайте. Клиент самостоятельно просматривает соответствующие сообщения на Интернет-сайте Банка. Ответственность за получение указанной информации лежит на Клиенте.</w:t>
      </w:r>
    </w:p>
    <w:p w:rsidR="006053DF" w:rsidRDefault="006053DF">
      <w:pPr>
        <w:ind w:firstLine="567"/>
        <w:jc w:val="both"/>
      </w:pPr>
      <w:r w:rsidRPr="006053DF">
        <w:lastRenderedPageBreak/>
        <w:t>В случае несогласия Клиента с вводимыми изменениями, Клиент уведомляет Брокера о расторжении Договора в соответствии с п.п. 10.1. и 10.2., в противном случае, при подаче Клиентом Поручения на аукцион или вторичные торги Ценными бумагами с момента вступления в силу указанных изменений, Брокер руководствуется действующей на момент поступления Поручения редакцией Регламента.</w:t>
      </w:r>
      <w:r w:rsidDel="006053DF">
        <w:t xml:space="preserve"> </w:t>
      </w:r>
    </w:p>
    <w:p w:rsidR="007C1DB7" w:rsidRPr="00021E9B" w:rsidRDefault="007C1DB7">
      <w:pPr>
        <w:ind w:firstLine="567"/>
        <w:jc w:val="both"/>
      </w:pPr>
      <w:r w:rsidRPr="00021E9B">
        <w:t xml:space="preserve">10.5. </w:t>
      </w:r>
      <w:r w:rsidR="00770522">
        <w:tab/>
      </w:r>
      <w:r w:rsidRPr="00021E9B">
        <w:t xml:space="preserve">В случае внесения исполнительными и законодательными органами государственной и местной власти, а также уполномоченными участниками рынка ценных бумаг изменений и дополнений в нормативные документы, регламентирующие операции с ценными бумагами, Брокер по необходимости вносит соответствующие изменения и дополнения в настоящий Договор и Регламент, информирует об их внесении </w:t>
      </w:r>
      <w:r w:rsidR="004870DC" w:rsidRPr="00021E9B">
        <w:t>Клиент</w:t>
      </w:r>
      <w:r w:rsidRPr="00021E9B">
        <w:t>а в течение трех банковских дней. Дальнейшие действия сторон регулируются п</w:t>
      </w:r>
      <w:r w:rsidR="00393AF7" w:rsidRPr="00021E9B">
        <w:t>.п.</w:t>
      </w:r>
      <w:r w:rsidRPr="00021E9B">
        <w:t>10.4.</w:t>
      </w:r>
      <w:r w:rsidR="00393AF7" w:rsidRPr="00021E9B">
        <w:t xml:space="preserve">, 10.6. </w:t>
      </w:r>
      <w:r w:rsidRPr="00021E9B">
        <w:t xml:space="preserve"> </w:t>
      </w:r>
      <w:r w:rsidR="00393AF7" w:rsidRPr="00021E9B">
        <w:t>Договора</w:t>
      </w:r>
      <w:r w:rsidRPr="00021E9B">
        <w:t>.</w:t>
      </w:r>
    </w:p>
    <w:p w:rsidR="007C1DB7" w:rsidRPr="00021E9B" w:rsidRDefault="007C1DB7">
      <w:pPr>
        <w:ind w:firstLine="708"/>
        <w:jc w:val="both"/>
      </w:pPr>
      <w:r w:rsidRPr="00021E9B">
        <w:t xml:space="preserve">10.6. </w:t>
      </w:r>
      <w:r w:rsidR="00770522">
        <w:tab/>
      </w:r>
      <w:r w:rsidRPr="00021E9B">
        <w:t xml:space="preserve">В случае внесения уполномоченными участниками рынка ценных бумаг изменений и дополнений в порядок обслуживания операций с ценными бумагами, Брокер по необходимости вносит соответствующие изменения и дополнения в Регламент и информирует об их внесении </w:t>
      </w:r>
      <w:r w:rsidR="004870DC" w:rsidRPr="00021E9B">
        <w:t>Клиент</w:t>
      </w:r>
      <w:r w:rsidRPr="00021E9B">
        <w:t xml:space="preserve">а в течение трех банковских дней по телефонной связи либо путем направления уведомления по факсимильной либо электронной связи по соответствующим реквизитам </w:t>
      </w:r>
      <w:r w:rsidR="004870DC" w:rsidRPr="00021E9B">
        <w:t>Клиент</w:t>
      </w:r>
      <w:r w:rsidRPr="00021E9B">
        <w:t xml:space="preserve">а. Изменения и дополнения, внесенные Брокером в Регламент, считаются акцептованными </w:t>
      </w:r>
      <w:r w:rsidR="004870DC" w:rsidRPr="00021E9B">
        <w:t>Клиент</w:t>
      </w:r>
      <w:r w:rsidRPr="00021E9B">
        <w:t xml:space="preserve">ом в случае, если в течение трех банковских дней после получения от Брокера информации о внесении изменений и дополнений в Регламент </w:t>
      </w:r>
      <w:r w:rsidR="004870DC" w:rsidRPr="00021E9B">
        <w:t>Клиент</w:t>
      </w:r>
      <w:r w:rsidRPr="00021E9B">
        <w:t xml:space="preserve"> не направит Брокеру возражения и дополнения со своей стороны по факсимильной либо электронной связи по соответствующим реквизитам Брокера. Для обеспечения идентификации и проверки подлинности получаемой информации стороны вправе обратиться друг к другу с запросом об официальном подтверждении информации документами, оформленными на бумажных носителях.</w:t>
      </w:r>
    </w:p>
    <w:p w:rsidR="007C1DB7" w:rsidRPr="00021E9B" w:rsidRDefault="007C1DB7">
      <w:pPr>
        <w:ind w:firstLine="708"/>
        <w:jc w:val="both"/>
      </w:pPr>
      <w:r w:rsidRPr="00021E9B">
        <w:t xml:space="preserve">10.7. </w:t>
      </w:r>
      <w:r w:rsidR="00770522">
        <w:tab/>
      </w:r>
      <w:r w:rsidRPr="00021E9B">
        <w:t xml:space="preserve">В случае прекращения действия договоров о выполнении функций Брокера на рынке ценных бумаг, Брокер обязан уведомить об этом </w:t>
      </w:r>
      <w:r w:rsidR="004870DC" w:rsidRPr="00021E9B">
        <w:t>Клиент</w:t>
      </w:r>
      <w:r w:rsidRPr="00021E9B">
        <w:t>а в течение трех дней с момента получения от регулирующих органов уведомления о прекращении действия соответствующих договоров.</w:t>
      </w:r>
    </w:p>
    <w:p w:rsidR="007C1DB7" w:rsidRPr="00021E9B" w:rsidRDefault="007C1DB7">
      <w:pPr>
        <w:ind w:firstLine="708"/>
        <w:jc w:val="both"/>
      </w:pPr>
      <w:r w:rsidRPr="00021E9B">
        <w:t xml:space="preserve">10.8. </w:t>
      </w:r>
      <w:r w:rsidR="00770522">
        <w:tab/>
      </w:r>
      <w:r w:rsidRPr="00021E9B">
        <w:t xml:space="preserve">Обмен между сторонами информацией и документами по настоящему Договору осуществляется в порядке, предусмотренном Регламентом. </w:t>
      </w:r>
    </w:p>
    <w:p w:rsidR="007C1DB7" w:rsidRPr="00021E9B" w:rsidRDefault="007C1DB7">
      <w:pPr>
        <w:ind w:firstLine="567"/>
        <w:jc w:val="both"/>
      </w:pPr>
      <w:r w:rsidRPr="00021E9B">
        <w:t xml:space="preserve">   10.9</w:t>
      </w:r>
      <w:r w:rsidRPr="00021E9B">
        <w:rPr>
          <w:b/>
          <w:bCs/>
        </w:rPr>
        <w:t xml:space="preserve"> </w:t>
      </w:r>
      <w:r w:rsidRPr="00021E9B">
        <w:t xml:space="preserve"> </w:t>
      </w:r>
      <w:r w:rsidR="00770522">
        <w:tab/>
      </w:r>
      <w:r w:rsidRPr="00021E9B">
        <w:t>Настоящий  Договор  составлен  на русском языке в  2 (Двух) экземплярах, имеющих одинаковую юридическую силу  по одному  для  каждой  из Сторон.</w:t>
      </w:r>
    </w:p>
    <w:p w:rsidR="007C1DB7" w:rsidRPr="00021E9B" w:rsidRDefault="007C1DB7">
      <w:pPr>
        <w:jc w:val="center"/>
      </w:pPr>
    </w:p>
    <w:p w:rsidR="007C1DB7" w:rsidRPr="00021E9B" w:rsidRDefault="007C1DB7">
      <w:pPr>
        <w:jc w:val="center"/>
        <w:rPr>
          <w:b/>
          <w:bCs/>
        </w:rPr>
      </w:pPr>
      <w:r w:rsidRPr="00021E9B">
        <w:rPr>
          <w:b/>
          <w:bCs/>
        </w:rPr>
        <w:t>11. Юридические адреса и банковские реквизиты Сторон.</w:t>
      </w:r>
    </w:p>
    <w:p w:rsidR="007C1DB7" w:rsidRPr="00021E9B" w:rsidRDefault="007C1DB7">
      <w:pPr>
        <w:ind w:firstLine="708"/>
        <w:jc w:val="both"/>
      </w:pPr>
      <w:r w:rsidRPr="00021E9B">
        <w:t xml:space="preserve">11.1. </w:t>
      </w:r>
      <w:r w:rsidR="00770522">
        <w:tab/>
      </w:r>
      <w:r w:rsidRPr="00021E9B">
        <w:t xml:space="preserve">В случае изменения данных </w:t>
      </w:r>
      <w:r w:rsidR="004870DC" w:rsidRPr="00021E9B">
        <w:t>Клиент</w:t>
      </w:r>
      <w:r w:rsidRPr="00021E9B">
        <w:t xml:space="preserve">а, содержащихся в представленных Брокеру  документах, </w:t>
      </w:r>
      <w:r w:rsidR="004870DC" w:rsidRPr="00021E9B">
        <w:t>Клиент</w:t>
      </w:r>
      <w:r w:rsidRPr="00021E9B">
        <w:t xml:space="preserve"> обязан в течение </w:t>
      </w:r>
      <w:r w:rsidR="0019009B">
        <w:t>5</w:t>
      </w:r>
      <w:r w:rsidRPr="00021E9B">
        <w:t xml:space="preserve"> (</w:t>
      </w:r>
      <w:r w:rsidR="0019009B">
        <w:t>Пяти</w:t>
      </w:r>
      <w:r w:rsidRPr="00021E9B">
        <w:t xml:space="preserve">) дней в письменном виде уведомить Брокера о таких изменениях с последующим предоставлением, в срок не позднее 15 (Пятнадцати) дней с момента изменения, комплекта документов, подтверждающих произошедшие изменения. </w:t>
      </w:r>
    </w:p>
    <w:p w:rsidR="007C1DB7" w:rsidRPr="00021E9B" w:rsidRDefault="007C1DB7" w:rsidP="00770522">
      <w:pPr>
        <w:ind w:left="567" w:firstLine="708"/>
        <w:jc w:val="both"/>
      </w:pPr>
      <w:r w:rsidRPr="00021E9B">
        <w:t xml:space="preserve">В случае непредставления или несвоевременного предоставления указанной информации, Брокер не несет ответственности перед </w:t>
      </w:r>
      <w:r w:rsidR="004870DC" w:rsidRPr="00021E9B">
        <w:t>Клиент</w:t>
      </w:r>
      <w:r w:rsidR="005867B4" w:rsidRPr="00021E9B">
        <w:t xml:space="preserve">ом </w:t>
      </w:r>
      <w:r w:rsidRPr="00021E9B">
        <w:t xml:space="preserve">за нарушение своих обязательств по договору о брокерском обслуживании. </w:t>
      </w:r>
    </w:p>
    <w:p w:rsidR="007C1DB7" w:rsidRPr="00021E9B" w:rsidRDefault="007C1DB7">
      <w:pPr>
        <w:ind w:firstLine="708"/>
        <w:jc w:val="both"/>
      </w:pPr>
    </w:p>
    <w:p w:rsidR="007C1DB7" w:rsidRPr="00021E9B" w:rsidRDefault="007C1DB7">
      <w:pPr>
        <w:ind w:firstLine="567"/>
        <w:jc w:val="both"/>
      </w:pPr>
      <w:r w:rsidRPr="00021E9B">
        <w:t xml:space="preserve"> 11.2. </w:t>
      </w:r>
      <w:r w:rsidR="00770522">
        <w:tab/>
      </w:r>
      <w:r w:rsidRPr="00021E9B">
        <w:t>Реквизиты:</w:t>
      </w:r>
    </w:p>
    <w:p w:rsidR="007C1DB7" w:rsidRPr="00021E9B" w:rsidRDefault="007C1DB7">
      <w:r w:rsidRPr="00021E9B">
        <w:t xml:space="preserve">Брокер: </w:t>
      </w:r>
      <w:r w:rsidR="003E7126" w:rsidRPr="00021E9B">
        <w:t xml:space="preserve">ПАО </w:t>
      </w:r>
      <w:r w:rsidRPr="00021E9B">
        <w:t xml:space="preserve"> “БАЛТИНВЕСТБАНК”</w:t>
      </w:r>
    </w:p>
    <w:p w:rsidR="007C1DB7" w:rsidRPr="00021E9B" w:rsidRDefault="007C1DB7">
      <w:pPr>
        <w:jc w:val="both"/>
      </w:pPr>
      <w:r w:rsidRPr="00021E9B">
        <w:t>19</w:t>
      </w:r>
      <w:r w:rsidR="00CF1EB0" w:rsidRPr="00021E9B">
        <w:t>7101</w:t>
      </w:r>
      <w:r w:rsidRPr="00021E9B">
        <w:t xml:space="preserve">, Санкт-Петербург, </w:t>
      </w:r>
      <w:r w:rsidR="00CF1EB0" w:rsidRPr="00021E9B">
        <w:t>у</w:t>
      </w:r>
      <w:r w:rsidRPr="00021E9B">
        <w:t xml:space="preserve">л. </w:t>
      </w:r>
      <w:r w:rsidR="00CF1EB0" w:rsidRPr="00021E9B">
        <w:t>Дивенская,</w:t>
      </w:r>
      <w:r w:rsidRPr="00021E9B">
        <w:t xml:space="preserve"> д.</w:t>
      </w:r>
      <w:r w:rsidR="00CF1EB0" w:rsidRPr="00021E9B">
        <w:t>1</w:t>
      </w:r>
      <w:r w:rsidRPr="00021E9B">
        <w:t>,</w:t>
      </w:r>
      <w:r w:rsidR="00CF1EB0" w:rsidRPr="00021E9B">
        <w:t xml:space="preserve"> литера А,</w:t>
      </w:r>
      <w:r w:rsidRPr="00021E9B">
        <w:t xml:space="preserve"> корреспондентский счет  </w:t>
      </w:r>
      <w:r w:rsidR="003E7126" w:rsidRPr="00021E9B">
        <w:t xml:space="preserve">ПАО </w:t>
      </w:r>
      <w:r w:rsidRPr="00021E9B">
        <w:t xml:space="preserve"> "БАЛТИНВЕСТБАНК" № 30101810500000000705 в </w:t>
      </w:r>
      <w:r w:rsidR="0072473A" w:rsidRPr="00021E9B">
        <w:t>Северо-Западном ГУ Банка России</w:t>
      </w:r>
      <w:r w:rsidRPr="00021E9B">
        <w:t>, БИК 044030705, ИНН 7831001415.</w:t>
      </w:r>
    </w:p>
    <w:p w:rsidR="007C1DB7" w:rsidRPr="00021E9B" w:rsidRDefault="007C1DB7">
      <w:pPr>
        <w:jc w:val="both"/>
      </w:pPr>
    </w:p>
    <w:p w:rsidR="007C1DB7" w:rsidRPr="00021E9B" w:rsidRDefault="004870DC">
      <w:pPr>
        <w:jc w:val="both"/>
      </w:pPr>
      <w:r w:rsidRPr="00021E9B">
        <w:t>Клиент</w:t>
      </w:r>
      <w:r w:rsidR="007C1DB7" w:rsidRPr="00021E9B">
        <w:t>:     ___________________________________________________________________</w:t>
      </w:r>
    </w:p>
    <w:p w:rsidR="007C1DB7" w:rsidRPr="00021E9B" w:rsidRDefault="007C1DB7">
      <w:pPr>
        <w:ind w:left="708"/>
        <w:jc w:val="both"/>
      </w:pPr>
      <w:r w:rsidRPr="00021E9B">
        <w:t xml:space="preserve">         ___________________________________________________________________</w:t>
      </w:r>
    </w:p>
    <w:p w:rsidR="007C1DB7" w:rsidRPr="00021E9B" w:rsidRDefault="007C1DB7">
      <w:pPr>
        <w:jc w:val="both"/>
      </w:pPr>
    </w:p>
    <w:p w:rsidR="007C1DB7" w:rsidRPr="00021E9B" w:rsidRDefault="007C1DB7">
      <w:pPr>
        <w:jc w:val="center"/>
        <w:rPr>
          <w:b/>
          <w:bCs/>
        </w:rPr>
      </w:pPr>
      <w:r w:rsidRPr="00021E9B">
        <w:rPr>
          <w:b/>
          <w:bCs/>
        </w:rPr>
        <w:t>1</w:t>
      </w:r>
      <w:r w:rsidR="006E4486" w:rsidRPr="00021E9B">
        <w:rPr>
          <w:b/>
          <w:bCs/>
        </w:rPr>
        <w:t>2</w:t>
      </w:r>
      <w:r w:rsidRPr="00021E9B">
        <w:rPr>
          <w:b/>
          <w:bCs/>
        </w:rPr>
        <w:t>. Подписи и печати Сторон.</w:t>
      </w:r>
    </w:p>
    <w:p w:rsidR="007C1DB7" w:rsidRPr="00021E9B" w:rsidRDefault="007C1DB7">
      <w:pPr>
        <w:jc w:val="center"/>
      </w:pPr>
    </w:p>
    <w:p w:rsidR="007C1DB7" w:rsidRPr="00021E9B" w:rsidRDefault="007C1DB7">
      <w:r w:rsidRPr="00021E9B">
        <w:t xml:space="preserve"> Брокер:                                                                                     </w:t>
      </w:r>
      <w:r w:rsidR="004870DC" w:rsidRPr="00021E9B">
        <w:t>Клиент</w:t>
      </w:r>
      <w:r w:rsidRPr="00021E9B">
        <w:t>:</w:t>
      </w:r>
    </w:p>
    <w:p w:rsidR="007C1DB7" w:rsidRPr="00021E9B" w:rsidRDefault="007C1DB7"/>
    <w:p w:rsidR="007C1DB7" w:rsidRPr="00021E9B" w:rsidRDefault="007C1DB7">
      <w:r w:rsidRPr="00021E9B">
        <w:t xml:space="preserve">___________________                       </w:t>
      </w:r>
      <w:r w:rsidRPr="00021E9B">
        <w:rPr>
          <w:i/>
          <w:iCs/>
        </w:rPr>
        <w:t xml:space="preserve">                                      </w:t>
      </w:r>
      <w:r w:rsidRPr="00021E9B">
        <w:t xml:space="preserve"> _____________/________________/                               </w:t>
      </w:r>
    </w:p>
    <w:p w:rsidR="007C1DB7" w:rsidRPr="00021E9B" w:rsidRDefault="007C1DB7"/>
    <w:p w:rsidR="007C1DB7" w:rsidRPr="00021E9B" w:rsidRDefault="00560E9A">
      <w:r w:rsidRPr="00021E9B">
        <w:t>_________</w:t>
      </w:r>
    </w:p>
    <w:p w:rsidR="007C1DB7" w:rsidRPr="00021E9B" w:rsidRDefault="007C1DB7">
      <w:pPr>
        <w:pStyle w:val="1"/>
        <w:rPr>
          <w:rFonts w:ascii="Times New Roman" w:hAnsi="Times New Roman" w:cs="Times New Roman"/>
        </w:rPr>
      </w:pPr>
      <w:r w:rsidRPr="00021E9B">
        <w:rPr>
          <w:rFonts w:ascii="Times New Roman" w:hAnsi="Times New Roman" w:cs="Times New Roman"/>
        </w:rPr>
        <w:t>ФИО</w:t>
      </w:r>
    </w:p>
    <w:p w:rsidR="007C1DB7" w:rsidRPr="00021E9B" w:rsidRDefault="007C1DB7"/>
    <w:p w:rsidR="007C1DB7" w:rsidRPr="00021E9B" w:rsidRDefault="007C1DB7">
      <w:r w:rsidRPr="00021E9B">
        <w:t>М.П.</w:t>
      </w:r>
    </w:p>
    <w:sectPr w:rsidR="007C1DB7" w:rsidRPr="00021E9B" w:rsidSect="00F55DE9">
      <w:headerReference w:type="default" r:id="rId8"/>
      <w:footerReference w:type="default" r:id="rId9"/>
      <w:footerReference w:type="first" r:id="rId10"/>
      <w:pgSz w:w="11907" w:h="16840" w:code="9"/>
      <w:pgMar w:top="425" w:right="709" w:bottom="1134" w:left="1247" w:header="567" w:footer="442" w:gutter="0"/>
      <w:paperSrc w:first="15" w:other="15"/>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C1E" w:rsidRDefault="00943C1E">
      <w:r>
        <w:separator/>
      </w:r>
    </w:p>
  </w:endnote>
  <w:endnote w:type="continuationSeparator" w:id="0">
    <w:p w:rsidR="00943C1E" w:rsidRDefault="00943C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79C" w:rsidRDefault="008C779C">
    <w:pPr>
      <w:pStyle w:val="a6"/>
      <w:tabs>
        <w:tab w:val="clear" w:pos="4153"/>
        <w:tab w:val="clear" w:pos="8306"/>
        <w:tab w:val="center" w:pos="4536"/>
        <w:tab w:val="right" w:pos="9072"/>
      </w:tabs>
      <w:jc w:val="center"/>
      <w:rPr>
        <w:rStyle w:val="a5"/>
        <w:rFonts w:ascii="Arial" w:hAnsi="Arial" w:cs="Arial"/>
      </w:rPr>
    </w:pPr>
    <w:r>
      <w:rPr>
        <w:rFonts w:ascii="Arial" w:hAnsi="Arial" w:cs="Arial"/>
      </w:rPr>
      <w:t xml:space="preserve">страница  </w:t>
    </w:r>
    <w:r w:rsidR="00967C58">
      <w:rPr>
        <w:rStyle w:val="a5"/>
        <w:rFonts w:ascii="Arial" w:hAnsi="Arial" w:cs="Arial"/>
      </w:rPr>
      <w:fldChar w:fldCharType="begin"/>
    </w:r>
    <w:r>
      <w:rPr>
        <w:rStyle w:val="a5"/>
        <w:rFonts w:ascii="Arial" w:hAnsi="Arial" w:cs="Arial"/>
      </w:rPr>
      <w:instrText xml:space="preserve"> PAGE </w:instrText>
    </w:r>
    <w:r w:rsidR="00967C58">
      <w:rPr>
        <w:rStyle w:val="a5"/>
        <w:rFonts w:ascii="Arial" w:hAnsi="Arial" w:cs="Arial"/>
      </w:rPr>
      <w:fldChar w:fldCharType="separate"/>
    </w:r>
    <w:r w:rsidR="00933C80">
      <w:rPr>
        <w:rStyle w:val="a5"/>
        <w:rFonts w:ascii="Arial" w:hAnsi="Arial" w:cs="Arial"/>
        <w:noProof/>
      </w:rPr>
      <w:t>7</w:t>
    </w:r>
    <w:r w:rsidR="00967C58">
      <w:rPr>
        <w:rStyle w:val="a5"/>
        <w:rFonts w:ascii="Arial" w:hAnsi="Arial" w:cs="Arial"/>
      </w:rPr>
      <w:fldChar w:fldCharType="end"/>
    </w:r>
    <w:r>
      <w:rPr>
        <w:rStyle w:val="a5"/>
        <w:rFonts w:ascii="Arial" w:hAnsi="Arial" w:cs="Arial"/>
      </w:rPr>
      <w:t xml:space="preserve"> </w:t>
    </w:r>
  </w:p>
  <w:p w:rsidR="008C779C" w:rsidRPr="00D13A75" w:rsidRDefault="008C779C" w:rsidP="00D13A75">
    <w:pPr>
      <w:ind w:left="2832" w:firstLine="708"/>
      <w:rPr>
        <w:sz w:val="16"/>
        <w:szCs w:val="16"/>
      </w:rPr>
    </w:pPr>
    <w:r w:rsidRPr="00D13A75">
      <w:rPr>
        <w:sz w:val="16"/>
        <w:szCs w:val="16"/>
      </w:rPr>
      <w:t>ФОРМА СОГЛАСОВАНА</w:t>
    </w:r>
  </w:p>
  <w:p w:rsidR="008C779C" w:rsidRPr="00D13A75" w:rsidRDefault="008C779C" w:rsidP="00D13A75">
    <w:pPr>
      <w:jc w:val="both"/>
      <w:rPr>
        <w:sz w:val="16"/>
        <w:szCs w:val="16"/>
      </w:rPr>
    </w:pPr>
  </w:p>
  <w:p w:rsidR="008C779C" w:rsidRPr="00D13A75" w:rsidRDefault="008C779C" w:rsidP="00D13A75">
    <w:pPr>
      <w:tabs>
        <w:tab w:val="left" w:pos="4253"/>
      </w:tabs>
      <w:rPr>
        <w:rFonts w:ascii="Arial" w:hAnsi="Arial"/>
        <w:b/>
        <w:sz w:val="16"/>
        <w:szCs w:val="16"/>
        <w:u w:val="single"/>
      </w:rPr>
    </w:pPr>
    <w:r w:rsidRPr="00D13A75">
      <w:rPr>
        <w:sz w:val="16"/>
        <w:szCs w:val="16"/>
      </w:rPr>
      <w:t>БРОКЕР__________________</w:t>
    </w:r>
    <w:r w:rsidRPr="00D13A75">
      <w:rPr>
        <w:sz w:val="16"/>
        <w:szCs w:val="16"/>
      </w:rPr>
      <w:tab/>
    </w:r>
    <w:r w:rsidRPr="00D13A75">
      <w:rPr>
        <w:sz w:val="16"/>
        <w:szCs w:val="16"/>
      </w:rPr>
      <w:tab/>
    </w:r>
    <w:r w:rsidRPr="00D13A75">
      <w:rPr>
        <w:sz w:val="16"/>
        <w:szCs w:val="16"/>
      </w:rPr>
      <w:tab/>
    </w:r>
    <w:r w:rsidRPr="00D13A75">
      <w:rPr>
        <w:sz w:val="16"/>
        <w:szCs w:val="16"/>
      </w:rPr>
      <w:tab/>
    </w:r>
    <w:r w:rsidRPr="00D13A75">
      <w:rPr>
        <w:sz w:val="16"/>
        <w:szCs w:val="16"/>
      </w:rPr>
      <w:tab/>
      <w:t>КЛИЕНТ_______________</w:t>
    </w:r>
  </w:p>
  <w:p w:rsidR="008C779C" w:rsidRPr="00D13A75" w:rsidRDefault="008C779C">
    <w:pPr>
      <w:pStyle w:val="a6"/>
      <w:tabs>
        <w:tab w:val="clear" w:pos="4153"/>
        <w:tab w:val="clear" w:pos="8306"/>
        <w:tab w:val="center" w:pos="4536"/>
        <w:tab w:val="right" w:pos="9072"/>
      </w:tabs>
      <w:jc w:val="cen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79C" w:rsidRDefault="008C779C">
    <w:pPr>
      <w:pStyle w:val="a6"/>
      <w:tabs>
        <w:tab w:val="clear" w:pos="4153"/>
        <w:tab w:val="clear" w:pos="8306"/>
        <w:tab w:val="center" w:pos="4536"/>
        <w:tab w:val="right" w:pos="9072"/>
      </w:tabs>
      <w:jc w:val="center"/>
      <w:rPr>
        <w:rStyle w:val="a5"/>
        <w:lang w:val="en-US"/>
      </w:rPr>
    </w:pPr>
  </w:p>
  <w:p w:rsidR="008C779C" w:rsidRDefault="008C779C">
    <w:pPr>
      <w:pStyle w:val="a6"/>
      <w:tabs>
        <w:tab w:val="clear" w:pos="4153"/>
        <w:tab w:val="clear" w:pos="8306"/>
        <w:tab w:val="center" w:pos="4536"/>
        <w:tab w:val="right" w:pos="9072"/>
      </w:tabs>
      <w:jc w:val="center"/>
      <w:rPr>
        <w:rStyle w:val="a5"/>
      </w:rPr>
    </w:pPr>
    <w:r>
      <w:rPr>
        <w:rStyle w:val="a5"/>
      </w:rPr>
      <w:t xml:space="preserve">Страница </w:t>
    </w:r>
    <w:r w:rsidR="00967C58">
      <w:rPr>
        <w:rStyle w:val="a5"/>
      </w:rPr>
      <w:fldChar w:fldCharType="begin"/>
    </w:r>
    <w:r>
      <w:rPr>
        <w:rStyle w:val="a5"/>
      </w:rPr>
      <w:instrText xml:space="preserve"> PAGE </w:instrText>
    </w:r>
    <w:r w:rsidR="00967C58">
      <w:rPr>
        <w:rStyle w:val="a5"/>
      </w:rPr>
      <w:fldChar w:fldCharType="separate"/>
    </w:r>
    <w:r w:rsidR="00933C80">
      <w:rPr>
        <w:rStyle w:val="a5"/>
        <w:noProof/>
      </w:rPr>
      <w:t>1</w:t>
    </w:r>
    <w:r w:rsidR="00967C58">
      <w:rPr>
        <w:rStyle w:val="a5"/>
      </w:rPr>
      <w:fldChar w:fldCharType="end"/>
    </w:r>
  </w:p>
  <w:p w:rsidR="008C779C" w:rsidRDefault="008C779C">
    <w:pPr>
      <w:pStyle w:val="a6"/>
      <w:tabs>
        <w:tab w:val="clear" w:pos="4153"/>
        <w:tab w:val="clear" w:pos="8306"/>
        <w:tab w:val="center" w:pos="4536"/>
        <w:tab w:val="right" w:pos="9072"/>
      </w:tabs>
      <w:jc w:val="center"/>
      <w:rPr>
        <w:rStyle w:val="a5"/>
      </w:rPr>
    </w:pPr>
  </w:p>
  <w:p w:rsidR="008C779C" w:rsidRPr="00D13A75" w:rsidRDefault="008C779C" w:rsidP="00D13A75">
    <w:pPr>
      <w:ind w:left="2832" w:firstLine="708"/>
      <w:rPr>
        <w:sz w:val="16"/>
        <w:szCs w:val="16"/>
      </w:rPr>
    </w:pPr>
    <w:r w:rsidRPr="00D13A75">
      <w:rPr>
        <w:sz w:val="16"/>
        <w:szCs w:val="16"/>
      </w:rPr>
      <w:t>ФОРМА СОГЛАСОВАНА</w:t>
    </w:r>
  </w:p>
  <w:p w:rsidR="008C779C" w:rsidRPr="00D13A75" w:rsidRDefault="008C779C" w:rsidP="00D13A75">
    <w:pPr>
      <w:jc w:val="both"/>
      <w:rPr>
        <w:sz w:val="16"/>
        <w:szCs w:val="16"/>
      </w:rPr>
    </w:pPr>
  </w:p>
  <w:p w:rsidR="008C779C" w:rsidRPr="00D13A75" w:rsidRDefault="008C779C" w:rsidP="00D13A75">
    <w:pPr>
      <w:tabs>
        <w:tab w:val="left" w:pos="4253"/>
      </w:tabs>
      <w:rPr>
        <w:rFonts w:ascii="Arial" w:hAnsi="Arial"/>
        <w:b/>
        <w:sz w:val="16"/>
        <w:szCs w:val="16"/>
        <w:u w:val="single"/>
      </w:rPr>
    </w:pPr>
    <w:r w:rsidRPr="00D13A75">
      <w:rPr>
        <w:sz w:val="16"/>
        <w:szCs w:val="16"/>
      </w:rPr>
      <w:t>БРОКЕР__________________</w:t>
    </w:r>
    <w:r w:rsidRPr="00D13A75">
      <w:rPr>
        <w:sz w:val="16"/>
        <w:szCs w:val="16"/>
      </w:rPr>
      <w:tab/>
    </w:r>
    <w:r w:rsidRPr="00D13A75">
      <w:rPr>
        <w:sz w:val="16"/>
        <w:szCs w:val="16"/>
      </w:rPr>
      <w:tab/>
    </w:r>
    <w:r w:rsidRPr="00D13A75">
      <w:rPr>
        <w:sz w:val="16"/>
        <w:szCs w:val="16"/>
      </w:rPr>
      <w:tab/>
    </w:r>
    <w:r w:rsidRPr="00D13A75">
      <w:rPr>
        <w:sz w:val="16"/>
        <w:szCs w:val="16"/>
      </w:rPr>
      <w:tab/>
    </w:r>
    <w:r w:rsidRPr="00D13A75">
      <w:rPr>
        <w:sz w:val="16"/>
        <w:szCs w:val="16"/>
      </w:rPr>
      <w:tab/>
      <w:t>КЛИЕНТ_______________</w:t>
    </w:r>
  </w:p>
  <w:p w:rsidR="008C779C" w:rsidRPr="00D13A75" w:rsidRDefault="008C779C">
    <w:pPr>
      <w:pStyle w:val="a6"/>
      <w:tabs>
        <w:tab w:val="clear" w:pos="4153"/>
        <w:tab w:val="clear" w:pos="8306"/>
        <w:tab w:val="center" w:pos="4536"/>
        <w:tab w:val="right" w:pos="9072"/>
      </w:tabs>
      <w:jc w:val="center"/>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C1E" w:rsidRDefault="00943C1E">
      <w:r>
        <w:separator/>
      </w:r>
    </w:p>
  </w:footnote>
  <w:footnote w:type="continuationSeparator" w:id="0">
    <w:p w:rsidR="00943C1E" w:rsidRDefault="00943C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79C" w:rsidRDefault="008C779C">
    <w:pPr>
      <w:pStyle w:val="a4"/>
      <w:jc w:val="center"/>
      <w:rPr>
        <w:rFonts w:ascii="Arial" w:hAnsi="Arial" w:cs="Arial"/>
        <w:sz w:val="24"/>
        <w:szCs w:val="24"/>
      </w:rPr>
    </w:pPr>
    <w:r>
      <w:rPr>
        <w:rFonts w:ascii="Arial" w:hAnsi="Arial" w:cs="Arial"/>
        <w:sz w:val="24"/>
        <w:szCs w:val="24"/>
      </w:rPr>
      <w:t>Договор о брокерском обслуживании на рынке ценных бумаг</w:t>
    </w:r>
  </w:p>
  <w:p w:rsidR="008C779C" w:rsidRDefault="008C779C">
    <w:pPr>
      <w:pStyle w:val="a4"/>
      <w:jc w:val="center"/>
      <w:rPr>
        <w:sz w:val="24"/>
        <w:szCs w:val="24"/>
      </w:rPr>
    </w:pPr>
    <w:r>
      <w:rPr>
        <w:sz w:val="24"/>
        <w:szCs w:val="24"/>
      </w:rPr>
      <w:t>_____________________________________________________________________________</w:t>
    </w:r>
  </w:p>
  <w:p w:rsidR="008C779C" w:rsidRDefault="008C779C">
    <w:pPr>
      <w:pStyle w:val="a4"/>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5B23D1C"/>
    <w:lvl w:ilvl="0">
      <w:start w:val="1"/>
      <w:numFmt w:val="bullet"/>
      <w:pStyle w:val="3"/>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593438"/>
    <w:multiLevelType w:val="hybridMultilevel"/>
    <w:tmpl w:val="E52A3E82"/>
    <w:lvl w:ilvl="0" w:tplc="7DD4C584">
      <w:start w:val="1"/>
      <w:numFmt w:val="bullet"/>
      <w:lvlText w:val=""/>
      <w:lvlJc w:val="left"/>
      <w:pPr>
        <w:tabs>
          <w:tab w:val="num" w:pos="652"/>
        </w:tabs>
        <w:ind w:left="652" w:hanging="360"/>
      </w:pPr>
      <w:rPr>
        <w:rFonts w:ascii="Symbol" w:hAnsi="Symbol" w:hint="default"/>
      </w:rPr>
    </w:lvl>
    <w:lvl w:ilvl="1" w:tplc="04190003">
      <w:start w:val="1"/>
      <w:numFmt w:val="bullet"/>
      <w:lvlText w:val="o"/>
      <w:lvlJc w:val="left"/>
      <w:pPr>
        <w:tabs>
          <w:tab w:val="num" w:pos="1372"/>
        </w:tabs>
        <w:ind w:left="1372" w:hanging="360"/>
      </w:pPr>
      <w:rPr>
        <w:rFonts w:ascii="Courier New" w:hAnsi="Courier New" w:hint="default"/>
      </w:rPr>
    </w:lvl>
    <w:lvl w:ilvl="2" w:tplc="04190005">
      <w:start w:val="1"/>
      <w:numFmt w:val="bullet"/>
      <w:lvlText w:val=""/>
      <w:lvlJc w:val="left"/>
      <w:pPr>
        <w:tabs>
          <w:tab w:val="num" w:pos="2092"/>
        </w:tabs>
        <w:ind w:left="2092" w:hanging="360"/>
      </w:pPr>
      <w:rPr>
        <w:rFonts w:ascii="Wingdings" w:hAnsi="Wingdings" w:hint="default"/>
      </w:rPr>
    </w:lvl>
    <w:lvl w:ilvl="3" w:tplc="04190001">
      <w:start w:val="1"/>
      <w:numFmt w:val="bullet"/>
      <w:lvlText w:val=""/>
      <w:lvlJc w:val="left"/>
      <w:pPr>
        <w:tabs>
          <w:tab w:val="num" w:pos="2812"/>
        </w:tabs>
        <w:ind w:left="2812" w:hanging="360"/>
      </w:pPr>
      <w:rPr>
        <w:rFonts w:ascii="Symbol" w:hAnsi="Symbol" w:hint="default"/>
      </w:rPr>
    </w:lvl>
    <w:lvl w:ilvl="4" w:tplc="04190003" w:tentative="1">
      <w:start w:val="1"/>
      <w:numFmt w:val="bullet"/>
      <w:lvlText w:val="o"/>
      <w:lvlJc w:val="left"/>
      <w:pPr>
        <w:tabs>
          <w:tab w:val="num" w:pos="3532"/>
        </w:tabs>
        <w:ind w:left="3532" w:hanging="360"/>
      </w:pPr>
      <w:rPr>
        <w:rFonts w:ascii="Courier New" w:hAnsi="Courier New" w:hint="default"/>
      </w:rPr>
    </w:lvl>
    <w:lvl w:ilvl="5" w:tplc="04190005" w:tentative="1">
      <w:start w:val="1"/>
      <w:numFmt w:val="bullet"/>
      <w:lvlText w:val=""/>
      <w:lvlJc w:val="left"/>
      <w:pPr>
        <w:tabs>
          <w:tab w:val="num" w:pos="4252"/>
        </w:tabs>
        <w:ind w:left="4252" w:hanging="360"/>
      </w:pPr>
      <w:rPr>
        <w:rFonts w:ascii="Wingdings" w:hAnsi="Wingdings" w:hint="default"/>
      </w:rPr>
    </w:lvl>
    <w:lvl w:ilvl="6" w:tplc="04190001" w:tentative="1">
      <w:start w:val="1"/>
      <w:numFmt w:val="bullet"/>
      <w:lvlText w:val=""/>
      <w:lvlJc w:val="left"/>
      <w:pPr>
        <w:tabs>
          <w:tab w:val="num" w:pos="4972"/>
        </w:tabs>
        <w:ind w:left="4972" w:hanging="360"/>
      </w:pPr>
      <w:rPr>
        <w:rFonts w:ascii="Symbol" w:hAnsi="Symbol" w:hint="default"/>
      </w:rPr>
    </w:lvl>
    <w:lvl w:ilvl="7" w:tplc="04190003" w:tentative="1">
      <w:start w:val="1"/>
      <w:numFmt w:val="bullet"/>
      <w:lvlText w:val="o"/>
      <w:lvlJc w:val="left"/>
      <w:pPr>
        <w:tabs>
          <w:tab w:val="num" w:pos="5692"/>
        </w:tabs>
        <w:ind w:left="5692" w:hanging="360"/>
      </w:pPr>
      <w:rPr>
        <w:rFonts w:ascii="Courier New" w:hAnsi="Courier New" w:hint="default"/>
      </w:rPr>
    </w:lvl>
    <w:lvl w:ilvl="8" w:tplc="04190005" w:tentative="1">
      <w:start w:val="1"/>
      <w:numFmt w:val="bullet"/>
      <w:lvlText w:val=""/>
      <w:lvlJc w:val="left"/>
      <w:pPr>
        <w:tabs>
          <w:tab w:val="num" w:pos="6412"/>
        </w:tabs>
        <w:ind w:left="6412" w:hanging="360"/>
      </w:pPr>
      <w:rPr>
        <w:rFonts w:ascii="Wingdings" w:hAnsi="Wingdings" w:hint="default"/>
      </w:rPr>
    </w:lvl>
  </w:abstractNum>
  <w:abstractNum w:abstractNumId="3">
    <w:nsid w:val="076E463A"/>
    <w:multiLevelType w:val="multilevel"/>
    <w:tmpl w:val="CA827A7A"/>
    <w:lvl w:ilvl="0">
      <w:start w:val="2"/>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4">
    <w:nsid w:val="125A44A2"/>
    <w:multiLevelType w:val="hybridMultilevel"/>
    <w:tmpl w:val="6DCCAF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3001DB7"/>
    <w:multiLevelType w:val="multilevel"/>
    <w:tmpl w:val="70387732"/>
    <w:lvl w:ilvl="0">
      <w:start w:val="2"/>
      <w:numFmt w:val="decimal"/>
      <w:lvlText w:val="%1."/>
      <w:lvlJc w:val="left"/>
      <w:pPr>
        <w:ind w:left="450" w:hanging="450"/>
      </w:pPr>
      <w:rPr>
        <w:rFonts w:hint="default"/>
      </w:rPr>
    </w:lvl>
    <w:lvl w:ilvl="1">
      <w:start w:val="1"/>
      <w:numFmt w:val="decimal"/>
      <w:lvlText w:val="%1.%2."/>
      <w:lvlJc w:val="left"/>
      <w:pPr>
        <w:ind w:left="800" w:hanging="450"/>
      </w:pPr>
      <w:rPr>
        <w:rFonts w:hint="default"/>
      </w:rPr>
    </w:lvl>
    <w:lvl w:ilvl="2">
      <w:start w:val="9"/>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180" w:hanging="108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240" w:hanging="1440"/>
      </w:pPr>
      <w:rPr>
        <w:rFonts w:hint="default"/>
      </w:rPr>
    </w:lvl>
  </w:abstractNum>
  <w:abstractNum w:abstractNumId="6">
    <w:nsid w:val="17CB6C07"/>
    <w:multiLevelType w:val="hybridMultilevel"/>
    <w:tmpl w:val="3386FB82"/>
    <w:lvl w:ilvl="0" w:tplc="0419000D">
      <w:start w:val="1"/>
      <w:numFmt w:val="bullet"/>
      <w:lvlText w:val=""/>
      <w:lvlJc w:val="left"/>
      <w:pPr>
        <w:ind w:left="1812" w:hanging="360"/>
      </w:pPr>
      <w:rPr>
        <w:rFonts w:ascii="Wingdings" w:hAnsi="Wingdings" w:hint="default"/>
      </w:rPr>
    </w:lvl>
    <w:lvl w:ilvl="1" w:tplc="04190003" w:tentative="1">
      <w:start w:val="1"/>
      <w:numFmt w:val="bullet"/>
      <w:lvlText w:val="o"/>
      <w:lvlJc w:val="left"/>
      <w:pPr>
        <w:ind w:left="2532" w:hanging="360"/>
      </w:pPr>
      <w:rPr>
        <w:rFonts w:ascii="Courier New" w:hAnsi="Courier New" w:cs="Courier New" w:hint="default"/>
      </w:rPr>
    </w:lvl>
    <w:lvl w:ilvl="2" w:tplc="04190005" w:tentative="1">
      <w:start w:val="1"/>
      <w:numFmt w:val="bullet"/>
      <w:lvlText w:val=""/>
      <w:lvlJc w:val="left"/>
      <w:pPr>
        <w:ind w:left="3252" w:hanging="360"/>
      </w:pPr>
      <w:rPr>
        <w:rFonts w:ascii="Wingdings" w:hAnsi="Wingdings" w:hint="default"/>
      </w:rPr>
    </w:lvl>
    <w:lvl w:ilvl="3" w:tplc="04190001" w:tentative="1">
      <w:start w:val="1"/>
      <w:numFmt w:val="bullet"/>
      <w:lvlText w:val=""/>
      <w:lvlJc w:val="left"/>
      <w:pPr>
        <w:ind w:left="3972" w:hanging="360"/>
      </w:pPr>
      <w:rPr>
        <w:rFonts w:ascii="Symbol" w:hAnsi="Symbol" w:hint="default"/>
      </w:rPr>
    </w:lvl>
    <w:lvl w:ilvl="4" w:tplc="04190003" w:tentative="1">
      <w:start w:val="1"/>
      <w:numFmt w:val="bullet"/>
      <w:lvlText w:val="o"/>
      <w:lvlJc w:val="left"/>
      <w:pPr>
        <w:ind w:left="4692" w:hanging="360"/>
      </w:pPr>
      <w:rPr>
        <w:rFonts w:ascii="Courier New" w:hAnsi="Courier New" w:cs="Courier New" w:hint="default"/>
      </w:rPr>
    </w:lvl>
    <w:lvl w:ilvl="5" w:tplc="04190005" w:tentative="1">
      <w:start w:val="1"/>
      <w:numFmt w:val="bullet"/>
      <w:lvlText w:val=""/>
      <w:lvlJc w:val="left"/>
      <w:pPr>
        <w:ind w:left="5412" w:hanging="360"/>
      </w:pPr>
      <w:rPr>
        <w:rFonts w:ascii="Wingdings" w:hAnsi="Wingdings" w:hint="default"/>
      </w:rPr>
    </w:lvl>
    <w:lvl w:ilvl="6" w:tplc="04190001" w:tentative="1">
      <w:start w:val="1"/>
      <w:numFmt w:val="bullet"/>
      <w:lvlText w:val=""/>
      <w:lvlJc w:val="left"/>
      <w:pPr>
        <w:ind w:left="6132" w:hanging="360"/>
      </w:pPr>
      <w:rPr>
        <w:rFonts w:ascii="Symbol" w:hAnsi="Symbol" w:hint="default"/>
      </w:rPr>
    </w:lvl>
    <w:lvl w:ilvl="7" w:tplc="04190003" w:tentative="1">
      <w:start w:val="1"/>
      <w:numFmt w:val="bullet"/>
      <w:lvlText w:val="o"/>
      <w:lvlJc w:val="left"/>
      <w:pPr>
        <w:ind w:left="6852" w:hanging="360"/>
      </w:pPr>
      <w:rPr>
        <w:rFonts w:ascii="Courier New" w:hAnsi="Courier New" w:cs="Courier New" w:hint="default"/>
      </w:rPr>
    </w:lvl>
    <w:lvl w:ilvl="8" w:tplc="04190005" w:tentative="1">
      <w:start w:val="1"/>
      <w:numFmt w:val="bullet"/>
      <w:lvlText w:val=""/>
      <w:lvlJc w:val="left"/>
      <w:pPr>
        <w:ind w:left="7572" w:hanging="360"/>
      </w:pPr>
      <w:rPr>
        <w:rFonts w:ascii="Wingdings" w:hAnsi="Wingdings" w:hint="default"/>
      </w:rPr>
    </w:lvl>
  </w:abstractNum>
  <w:abstractNum w:abstractNumId="7">
    <w:nsid w:val="195C1BB3"/>
    <w:multiLevelType w:val="hybridMultilevel"/>
    <w:tmpl w:val="CBC4A926"/>
    <w:lvl w:ilvl="0" w:tplc="04190001">
      <w:start w:val="1"/>
      <w:numFmt w:val="bullet"/>
      <w:lvlText w:val=""/>
      <w:lvlJc w:val="left"/>
      <w:pPr>
        <w:ind w:left="2532" w:hanging="360"/>
      </w:pPr>
      <w:rPr>
        <w:rFonts w:ascii="Symbol" w:hAnsi="Symbol" w:hint="default"/>
      </w:rPr>
    </w:lvl>
    <w:lvl w:ilvl="1" w:tplc="04190003" w:tentative="1">
      <w:start w:val="1"/>
      <w:numFmt w:val="bullet"/>
      <w:lvlText w:val="o"/>
      <w:lvlJc w:val="left"/>
      <w:pPr>
        <w:ind w:left="3252" w:hanging="360"/>
      </w:pPr>
      <w:rPr>
        <w:rFonts w:ascii="Courier New" w:hAnsi="Courier New" w:cs="Courier New" w:hint="default"/>
      </w:rPr>
    </w:lvl>
    <w:lvl w:ilvl="2" w:tplc="04190005" w:tentative="1">
      <w:start w:val="1"/>
      <w:numFmt w:val="bullet"/>
      <w:lvlText w:val=""/>
      <w:lvlJc w:val="left"/>
      <w:pPr>
        <w:ind w:left="3972" w:hanging="360"/>
      </w:pPr>
      <w:rPr>
        <w:rFonts w:ascii="Wingdings" w:hAnsi="Wingdings" w:hint="default"/>
      </w:rPr>
    </w:lvl>
    <w:lvl w:ilvl="3" w:tplc="04190001" w:tentative="1">
      <w:start w:val="1"/>
      <w:numFmt w:val="bullet"/>
      <w:lvlText w:val=""/>
      <w:lvlJc w:val="left"/>
      <w:pPr>
        <w:ind w:left="4692" w:hanging="360"/>
      </w:pPr>
      <w:rPr>
        <w:rFonts w:ascii="Symbol" w:hAnsi="Symbol" w:hint="default"/>
      </w:rPr>
    </w:lvl>
    <w:lvl w:ilvl="4" w:tplc="04190003" w:tentative="1">
      <w:start w:val="1"/>
      <w:numFmt w:val="bullet"/>
      <w:lvlText w:val="o"/>
      <w:lvlJc w:val="left"/>
      <w:pPr>
        <w:ind w:left="5412" w:hanging="360"/>
      </w:pPr>
      <w:rPr>
        <w:rFonts w:ascii="Courier New" w:hAnsi="Courier New" w:cs="Courier New" w:hint="default"/>
      </w:rPr>
    </w:lvl>
    <w:lvl w:ilvl="5" w:tplc="04190005" w:tentative="1">
      <w:start w:val="1"/>
      <w:numFmt w:val="bullet"/>
      <w:lvlText w:val=""/>
      <w:lvlJc w:val="left"/>
      <w:pPr>
        <w:ind w:left="6132" w:hanging="360"/>
      </w:pPr>
      <w:rPr>
        <w:rFonts w:ascii="Wingdings" w:hAnsi="Wingdings" w:hint="default"/>
      </w:rPr>
    </w:lvl>
    <w:lvl w:ilvl="6" w:tplc="04190001" w:tentative="1">
      <w:start w:val="1"/>
      <w:numFmt w:val="bullet"/>
      <w:lvlText w:val=""/>
      <w:lvlJc w:val="left"/>
      <w:pPr>
        <w:ind w:left="6852" w:hanging="360"/>
      </w:pPr>
      <w:rPr>
        <w:rFonts w:ascii="Symbol" w:hAnsi="Symbol" w:hint="default"/>
      </w:rPr>
    </w:lvl>
    <w:lvl w:ilvl="7" w:tplc="04190003" w:tentative="1">
      <w:start w:val="1"/>
      <w:numFmt w:val="bullet"/>
      <w:lvlText w:val="o"/>
      <w:lvlJc w:val="left"/>
      <w:pPr>
        <w:ind w:left="7572" w:hanging="360"/>
      </w:pPr>
      <w:rPr>
        <w:rFonts w:ascii="Courier New" w:hAnsi="Courier New" w:cs="Courier New" w:hint="default"/>
      </w:rPr>
    </w:lvl>
    <w:lvl w:ilvl="8" w:tplc="04190005" w:tentative="1">
      <w:start w:val="1"/>
      <w:numFmt w:val="bullet"/>
      <w:lvlText w:val=""/>
      <w:lvlJc w:val="left"/>
      <w:pPr>
        <w:ind w:left="8292" w:hanging="360"/>
      </w:pPr>
      <w:rPr>
        <w:rFonts w:ascii="Wingdings" w:hAnsi="Wingdings" w:hint="default"/>
      </w:rPr>
    </w:lvl>
  </w:abstractNum>
  <w:abstractNum w:abstractNumId="8">
    <w:nsid w:val="27E357DC"/>
    <w:multiLevelType w:val="multilevel"/>
    <w:tmpl w:val="C9A8D322"/>
    <w:lvl w:ilvl="0">
      <w:start w:val="2"/>
      <w:numFmt w:val="decimal"/>
      <w:lvlText w:val="%1."/>
      <w:lvlJc w:val="left"/>
      <w:pPr>
        <w:ind w:left="555" w:hanging="555"/>
      </w:pPr>
      <w:rPr>
        <w:rFonts w:hint="default"/>
      </w:rPr>
    </w:lvl>
    <w:lvl w:ilvl="1">
      <w:start w:val="2"/>
      <w:numFmt w:val="decimal"/>
      <w:lvlText w:val="%1.%2."/>
      <w:lvlJc w:val="left"/>
      <w:pPr>
        <w:ind w:left="1258" w:hanging="555"/>
      </w:pPr>
      <w:rPr>
        <w:rFonts w:hint="default"/>
      </w:rPr>
    </w:lvl>
    <w:lvl w:ilvl="2">
      <w:start w:val="16"/>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298" w:hanging="108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064" w:hanging="1440"/>
      </w:pPr>
      <w:rPr>
        <w:rFonts w:hint="default"/>
      </w:rPr>
    </w:lvl>
  </w:abstractNum>
  <w:abstractNum w:abstractNumId="9">
    <w:nsid w:val="2C6612DC"/>
    <w:multiLevelType w:val="hybridMultilevel"/>
    <w:tmpl w:val="8544093A"/>
    <w:lvl w:ilvl="0" w:tplc="04190001">
      <w:start w:val="1"/>
      <w:numFmt w:val="bullet"/>
      <w:lvlText w:val=""/>
      <w:lvlJc w:val="left"/>
      <w:pPr>
        <w:ind w:left="2484" w:hanging="360"/>
      </w:pPr>
      <w:rPr>
        <w:rFonts w:ascii="Symbol" w:hAnsi="Symbol" w:hint="default"/>
      </w:rPr>
    </w:lvl>
    <w:lvl w:ilvl="1" w:tplc="04190003" w:tentative="1">
      <w:start w:val="1"/>
      <w:numFmt w:val="bullet"/>
      <w:lvlText w:val="o"/>
      <w:lvlJc w:val="left"/>
      <w:pPr>
        <w:ind w:left="3204" w:hanging="360"/>
      </w:pPr>
      <w:rPr>
        <w:rFonts w:ascii="Courier New" w:hAnsi="Courier New" w:cs="Courier New" w:hint="default"/>
      </w:rPr>
    </w:lvl>
    <w:lvl w:ilvl="2" w:tplc="04190005" w:tentative="1">
      <w:start w:val="1"/>
      <w:numFmt w:val="bullet"/>
      <w:lvlText w:val=""/>
      <w:lvlJc w:val="left"/>
      <w:pPr>
        <w:ind w:left="3924" w:hanging="360"/>
      </w:pPr>
      <w:rPr>
        <w:rFonts w:ascii="Wingdings" w:hAnsi="Wingdings" w:hint="default"/>
      </w:rPr>
    </w:lvl>
    <w:lvl w:ilvl="3" w:tplc="04190001" w:tentative="1">
      <w:start w:val="1"/>
      <w:numFmt w:val="bullet"/>
      <w:lvlText w:val=""/>
      <w:lvlJc w:val="left"/>
      <w:pPr>
        <w:ind w:left="4644" w:hanging="360"/>
      </w:pPr>
      <w:rPr>
        <w:rFonts w:ascii="Symbol" w:hAnsi="Symbol" w:hint="default"/>
      </w:rPr>
    </w:lvl>
    <w:lvl w:ilvl="4" w:tplc="04190003" w:tentative="1">
      <w:start w:val="1"/>
      <w:numFmt w:val="bullet"/>
      <w:lvlText w:val="o"/>
      <w:lvlJc w:val="left"/>
      <w:pPr>
        <w:ind w:left="5364" w:hanging="360"/>
      </w:pPr>
      <w:rPr>
        <w:rFonts w:ascii="Courier New" w:hAnsi="Courier New" w:cs="Courier New" w:hint="default"/>
      </w:rPr>
    </w:lvl>
    <w:lvl w:ilvl="5" w:tplc="04190005" w:tentative="1">
      <w:start w:val="1"/>
      <w:numFmt w:val="bullet"/>
      <w:lvlText w:val=""/>
      <w:lvlJc w:val="left"/>
      <w:pPr>
        <w:ind w:left="6084" w:hanging="360"/>
      </w:pPr>
      <w:rPr>
        <w:rFonts w:ascii="Wingdings" w:hAnsi="Wingdings" w:hint="default"/>
      </w:rPr>
    </w:lvl>
    <w:lvl w:ilvl="6" w:tplc="04190001" w:tentative="1">
      <w:start w:val="1"/>
      <w:numFmt w:val="bullet"/>
      <w:lvlText w:val=""/>
      <w:lvlJc w:val="left"/>
      <w:pPr>
        <w:ind w:left="6804" w:hanging="360"/>
      </w:pPr>
      <w:rPr>
        <w:rFonts w:ascii="Symbol" w:hAnsi="Symbol" w:hint="default"/>
      </w:rPr>
    </w:lvl>
    <w:lvl w:ilvl="7" w:tplc="04190003" w:tentative="1">
      <w:start w:val="1"/>
      <w:numFmt w:val="bullet"/>
      <w:lvlText w:val="o"/>
      <w:lvlJc w:val="left"/>
      <w:pPr>
        <w:ind w:left="7524" w:hanging="360"/>
      </w:pPr>
      <w:rPr>
        <w:rFonts w:ascii="Courier New" w:hAnsi="Courier New" w:cs="Courier New" w:hint="default"/>
      </w:rPr>
    </w:lvl>
    <w:lvl w:ilvl="8" w:tplc="04190005" w:tentative="1">
      <w:start w:val="1"/>
      <w:numFmt w:val="bullet"/>
      <w:lvlText w:val=""/>
      <w:lvlJc w:val="left"/>
      <w:pPr>
        <w:ind w:left="8244" w:hanging="360"/>
      </w:pPr>
      <w:rPr>
        <w:rFonts w:ascii="Wingdings" w:hAnsi="Wingdings" w:hint="default"/>
      </w:rPr>
    </w:lvl>
  </w:abstractNum>
  <w:abstractNum w:abstractNumId="10">
    <w:nsid w:val="33C41111"/>
    <w:multiLevelType w:val="hybridMultilevel"/>
    <w:tmpl w:val="E32EE540"/>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1">
    <w:nsid w:val="3798037D"/>
    <w:multiLevelType w:val="singleLevel"/>
    <w:tmpl w:val="0B3EA6F4"/>
    <w:lvl w:ilvl="0">
      <w:start w:val="2"/>
      <w:numFmt w:val="decimal"/>
      <w:lvlText w:val="2.4.%1. "/>
      <w:legacy w:legacy="1" w:legacySpace="0" w:legacyIndent="283"/>
      <w:lvlJc w:val="left"/>
      <w:pPr>
        <w:ind w:left="850" w:hanging="283"/>
      </w:pPr>
      <w:rPr>
        <w:rFonts w:ascii="Arial" w:hAnsi="Arial" w:cs="Arial" w:hint="default"/>
        <w:b w:val="0"/>
        <w:i w:val="0"/>
        <w:sz w:val="20"/>
        <w:szCs w:val="20"/>
      </w:rPr>
    </w:lvl>
  </w:abstractNum>
  <w:abstractNum w:abstractNumId="12">
    <w:nsid w:val="41702177"/>
    <w:multiLevelType w:val="multilevel"/>
    <w:tmpl w:val="FE360A68"/>
    <w:lvl w:ilvl="0">
      <w:start w:val="2"/>
      <w:numFmt w:val="decimal"/>
      <w:lvlText w:val="%1."/>
      <w:lvlJc w:val="left"/>
      <w:pPr>
        <w:ind w:left="360" w:hanging="360"/>
      </w:pPr>
      <w:rPr>
        <w:rFonts w:hint="default"/>
      </w:rPr>
    </w:lvl>
    <w:lvl w:ilvl="1">
      <w:start w:val="3"/>
      <w:numFmt w:val="decimal"/>
      <w:lvlText w:val="%1.%2."/>
      <w:lvlJc w:val="left"/>
      <w:pPr>
        <w:ind w:left="1768" w:hanging="360"/>
      </w:pPr>
      <w:rPr>
        <w:rFonts w:hint="default"/>
      </w:rPr>
    </w:lvl>
    <w:lvl w:ilvl="2">
      <w:start w:val="1"/>
      <w:numFmt w:val="decimal"/>
      <w:lvlText w:val="%1.%2.%3."/>
      <w:lvlJc w:val="left"/>
      <w:pPr>
        <w:ind w:left="3536" w:hanging="720"/>
      </w:pPr>
      <w:rPr>
        <w:rFonts w:hint="default"/>
      </w:rPr>
    </w:lvl>
    <w:lvl w:ilvl="3">
      <w:start w:val="1"/>
      <w:numFmt w:val="decimal"/>
      <w:lvlText w:val="%1.%2.%3.%4."/>
      <w:lvlJc w:val="left"/>
      <w:pPr>
        <w:ind w:left="4944" w:hanging="720"/>
      </w:pPr>
      <w:rPr>
        <w:rFonts w:hint="default"/>
      </w:rPr>
    </w:lvl>
    <w:lvl w:ilvl="4">
      <w:start w:val="1"/>
      <w:numFmt w:val="decimal"/>
      <w:lvlText w:val="%1.%2.%3.%4.%5."/>
      <w:lvlJc w:val="left"/>
      <w:pPr>
        <w:ind w:left="6712" w:hanging="1080"/>
      </w:pPr>
      <w:rPr>
        <w:rFonts w:hint="default"/>
      </w:rPr>
    </w:lvl>
    <w:lvl w:ilvl="5">
      <w:start w:val="1"/>
      <w:numFmt w:val="decimal"/>
      <w:lvlText w:val="%1.%2.%3.%4.%5.%6."/>
      <w:lvlJc w:val="left"/>
      <w:pPr>
        <w:ind w:left="8120" w:hanging="1080"/>
      </w:pPr>
      <w:rPr>
        <w:rFonts w:hint="default"/>
      </w:rPr>
    </w:lvl>
    <w:lvl w:ilvl="6">
      <w:start w:val="1"/>
      <w:numFmt w:val="decimal"/>
      <w:lvlText w:val="%1.%2.%3.%4.%5.%6.%7."/>
      <w:lvlJc w:val="left"/>
      <w:pPr>
        <w:ind w:left="9528" w:hanging="1080"/>
      </w:pPr>
      <w:rPr>
        <w:rFonts w:hint="default"/>
      </w:rPr>
    </w:lvl>
    <w:lvl w:ilvl="7">
      <w:start w:val="1"/>
      <w:numFmt w:val="decimal"/>
      <w:lvlText w:val="%1.%2.%3.%4.%5.%6.%7.%8."/>
      <w:lvlJc w:val="left"/>
      <w:pPr>
        <w:ind w:left="11296" w:hanging="1440"/>
      </w:pPr>
      <w:rPr>
        <w:rFonts w:hint="default"/>
      </w:rPr>
    </w:lvl>
    <w:lvl w:ilvl="8">
      <w:start w:val="1"/>
      <w:numFmt w:val="decimal"/>
      <w:lvlText w:val="%1.%2.%3.%4.%5.%6.%7.%8.%9."/>
      <w:lvlJc w:val="left"/>
      <w:pPr>
        <w:ind w:left="12704" w:hanging="1440"/>
      </w:pPr>
      <w:rPr>
        <w:rFonts w:hint="default"/>
      </w:rPr>
    </w:lvl>
  </w:abstractNum>
  <w:abstractNum w:abstractNumId="13">
    <w:nsid w:val="434B5D81"/>
    <w:multiLevelType w:val="hybridMultilevel"/>
    <w:tmpl w:val="B1161376"/>
    <w:lvl w:ilvl="0" w:tplc="04190001">
      <w:start w:val="1"/>
      <w:numFmt w:val="bullet"/>
      <w:lvlText w:val=""/>
      <w:lvlJc w:val="left"/>
      <w:pPr>
        <w:ind w:left="1711" w:hanging="360"/>
      </w:pPr>
      <w:rPr>
        <w:rFonts w:ascii="Symbol" w:hAnsi="Symbol" w:hint="default"/>
      </w:rPr>
    </w:lvl>
    <w:lvl w:ilvl="1" w:tplc="04190003" w:tentative="1">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14">
    <w:nsid w:val="4FF645BD"/>
    <w:multiLevelType w:val="hybridMultilevel"/>
    <w:tmpl w:val="40BCBCA4"/>
    <w:lvl w:ilvl="0" w:tplc="04190001">
      <w:start w:val="1"/>
      <w:numFmt w:val="bullet"/>
      <w:lvlText w:val=""/>
      <w:lvlJc w:val="left"/>
      <w:pPr>
        <w:ind w:left="1711" w:hanging="360"/>
      </w:pPr>
      <w:rPr>
        <w:rFonts w:ascii="Symbol" w:hAnsi="Symbol" w:hint="default"/>
      </w:rPr>
    </w:lvl>
    <w:lvl w:ilvl="1" w:tplc="04190003" w:tentative="1">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15">
    <w:nsid w:val="5F701A9C"/>
    <w:multiLevelType w:val="hybridMultilevel"/>
    <w:tmpl w:val="31723068"/>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6">
    <w:nsid w:val="64C70319"/>
    <w:multiLevelType w:val="multilevel"/>
    <w:tmpl w:val="26C607AE"/>
    <w:lvl w:ilvl="0">
      <w:start w:val="2"/>
      <w:numFmt w:val="decimal"/>
      <w:lvlText w:val="%1."/>
      <w:lvlJc w:val="left"/>
      <w:pPr>
        <w:ind w:left="360" w:hanging="360"/>
      </w:pPr>
      <w:rPr>
        <w:rFonts w:hint="default"/>
      </w:rPr>
    </w:lvl>
    <w:lvl w:ilvl="1">
      <w:start w:val="4"/>
      <w:numFmt w:val="decimal"/>
      <w:lvlText w:val="%1.%2."/>
      <w:lvlJc w:val="left"/>
      <w:pPr>
        <w:ind w:left="1768" w:hanging="360"/>
      </w:pPr>
      <w:rPr>
        <w:rFonts w:hint="default"/>
      </w:rPr>
    </w:lvl>
    <w:lvl w:ilvl="2">
      <w:start w:val="1"/>
      <w:numFmt w:val="decimal"/>
      <w:lvlText w:val="%1.%2.%3."/>
      <w:lvlJc w:val="left"/>
      <w:pPr>
        <w:ind w:left="3536" w:hanging="720"/>
      </w:pPr>
      <w:rPr>
        <w:rFonts w:hint="default"/>
      </w:rPr>
    </w:lvl>
    <w:lvl w:ilvl="3">
      <w:start w:val="1"/>
      <w:numFmt w:val="decimal"/>
      <w:lvlText w:val="%1.%2.%3.%4."/>
      <w:lvlJc w:val="left"/>
      <w:pPr>
        <w:ind w:left="4944" w:hanging="720"/>
      </w:pPr>
      <w:rPr>
        <w:rFonts w:hint="default"/>
      </w:rPr>
    </w:lvl>
    <w:lvl w:ilvl="4">
      <w:start w:val="1"/>
      <w:numFmt w:val="decimal"/>
      <w:lvlText w:val="%1.%2.%3.%4.%5."/>
      <w:lvlJc w:val="left"/>
      <w:pPr>
        <w:ind w:left="6712" w:hanging="1080"/>
      </w:pPr>
      <w:rPr>
        <w:rFonts w:hint="default"/>
      </w:rPr>
    </w:lvl>
    <w:lvl w:ilvl="5">
      <w:start w:val="1"/>
      <w:numFmt w:val="decimal"/>
      <w:lvlText w:val="%1.%2.%3.%4.%5.%6."/>
      <w:lvlJc w:val="left"/>
      <w:pPr>
        <w:ind w:left="8120" w:hanging="1080"/>
      </w:pPr>
      <w:rPr>
        <w:rFonts w:hint="default"/>
      </w:rPr>
    </w:lvl>
    <w:lvl w:ilvl="6">
      <w:start w:val="1"/>
      <w:numFmt w:val="decimal"/>
      <w:lvlText w:val="%1.%2.%3.%4.%5.%6.%7."/>
      <w:lvlJc w:val="left"/>
      <w:pPr>
        <w:ind w:left="9528" w:hanging="1080"/>
      </w:pPr>
      <w:rPr>
        <w:rFonts w:hint="default"/>
      </w:rPr>
    </w:lvl>
    <w:lvl w:ilvl="7">
      <w:start w:val="1"/>
      <w:numFmt w:val="decimal"/>
      <w:lvlText w:val="%1.%2.%3.%4.%5.%6.%7.%8."/>
      <w:lvlJc w:val="left"/>
      <w:pPr>
        <w:ind w:left="11296" w:hanging="1440"/>
      </w:pPr>
      <w:rPr>
        <w:rFonts w:hint="default"/>
      </w:rPr>
    </w:lvl>
    <w:lvl w:ilvl="8">
      <w:start w:val="1"/>
      <w:numFmt w:val="decimal"/>
      <w:lvlText w:val="%1.%2.%3.%4.%5.%6.%7.%8.%9."/>
      <w:lvlJc w:val="left"/>
      <w:pPr>
        <w:ind w:left="12704" w:hanging="1440"/>
      </w:pPr>
      <w:rPr>
        <w:rFont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1"/>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rPr>
      </w:lvl>
    </w:lvlOverride>
  </w:num>
  <w:num w:numId="3">
    <w:abstractNumId w:val="1"/>
    <w:lvlOverride w:ilvl="0">
      <w:lvl w:ilvl="0">
        <w:start w:val="1"/>
        <w:numFmt w:val="bullet"/>
        <w:lvlText w:val=""/>
        <w:legacy w:legacy="1" w:legacySpace="0" w:legacyIndent="283"/>
        <w:lvlJc w:val="left"/>
        <w:pPr>
          <w:ind w:left="991" w:hanging="283"/>
        </w:pPr>
        <w:rPr>
          <w:rFonts w:ascii="Wingdings" w:hAnsi="Wingdings" w:cs="Times New Roman" w:hint="default"/>
          <w:b w:val="0"/>
          <w:i w:val="0"/>
          <w:sz w:val="20"/>
          <w:szCs w:val="20"/>
        </w:rPr>
      </w:lvl>
    </w:lvlOverride>
  </w:num>
  <w:num w:numId="4">
    <w:abstractNumId w:val="11"/>
  </w:num>
  <w:num w:numId="5">
    <w:abstractNumId w:val="1"/>
    <w:lvlOverride w:ilvl="0">
      <w:lvl w:ilvl="0">
        <w:numFmt w:val="bullet"/>
        <w:lvlText w:val=""/>
        <w:legacy w:legacy="1" w:legacySpace="0" w:legacyIndent="283"/>
        <w:lvlJc w:val="left"/>
        <w:pPr>
          <w:ind w:left="283" w:hanging="283"/>
        </w:pPr>
        <w:rPr>
          <w:rFonts w:ascii="Symbol" w:hAnsi="Symbol" w:cs="Times New Roman" w:hint="default"/>
          <w:b w:val="0"/>
          <w:i w:val="0"/>
          <w:sz w:val="20"/>
          <w:szCs w:val="20"/>
        </w:rPr>
      </w:lvl>
    </w:lvlOverride>
  </w:num>
  <w:num w:numId="6">
    <w:abstractNumId w:val="0"/>
  </w:num>
  <w:num w:numId="7">
    <w:abstractNumId w:val="2"/>
  </w:num>
  <w:num w:numId="8">
    <w:abstractNumId w:val="6"/>
  </w:num>
  <w:num w:numId="9">
    <w:abstractNumId w:val="5"/>
  </w:num>
  <w:num w:numId="10">
    <w:abstractNumId w:val="4"/>
  </w:num>
  <w:num w:numId="11">
    <w:abstractNumId w:val="8"/>
  </w:num>
  <w:num w:numId="12">
    <w:abstractNumId w:val="15"/>
  </w:num>
  <w:num w:numId="13">
    <w:abstractNumId w:val="10"/>
  </w:num>
  <w:num w:numId="14">
    <w:abstractNumId w:val="9"/>
  </w:num>
  <w:num w:numId="15">
    <w:abstractNumId w:val="7"/>
  </w:num>
  <w:num w:numId="16">
    <w:abstractNumId w:val="14"/>
  </w:num>
  <w:num w:numId="17">
    <w:abstractNumId w:val="13"/>
  </w:num>
  <w:num w:numId="18">
    <w:abstractNumId w:val="12"/>
  </w:num>
  <w:num w:numId="19">
    <w:abstractNumId w:val="16"/>
  </w:num>
  <w:num w:numId="20">
    <w:abstractNumId w:val="3"/>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trackRevision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2289"/>
  </w:hdrShapeDefaults>
  <w:footnotePr>
    <w:footnote w:id="-1"/>
    <w:footnote w:id="0"/>
  </w:footnotePr>
  <w:endnotePr>
    <w:endnote w:id="-1"/>
    <w:endnote w:id="0"/>
  </w:endnotePr>
  <w:compat/>
  <w:rsids>
    <w:rsidRoot w:val="00CF1EB0"/>
    <w:rsid w:val="00016C89"/>
    <w:rsid w:val="00021E9B"/>
    <w:rsid w:val="0006425C"/>
    <w:rsid w:val="000972B3"/>
    <w:rsid w:val="000A6352"/>
    <w:rsid w:val="000C33AC"/>
    <w:rsid w:val="000C36CC"/>
    <w:rsid w:val="000E2D96"/>
    <w:rsid w:val="000E6DA4"/>
    <w:rsid w:val="0010609F"/>
    <w:rsid w:val="001148BF"/>
    <w:rsid w:val="00133A0D"/>
    <w:rsid w:val="00136BDE"/>
    <w:rsid w:val="001562CB"/>
    <w:rsid w:val="0019009B"/>
    <w:rsid w:val="00197AD0"/>
    <w:rsid w:val="001C3B1A"/>
    <w:rsid w:val="002151B7"/>
    <w:rsid w:val="00215B8D"/>
    <w:rsid w:val="00223951"/>
    <w:rsid w:val="00244681"/>
    <w:rsid w:val="00266EEB"/>
    <w:rsid w:val="00276B12"/>
    <w:rsid w:val="002F6DDF"/>
    <w:rsid w:val="002F7F0D"/>
    <w:rsid w:val="00303A66"/>
    <w:rsid w:val="00310C17"/>
    <w:rsid w:val="0031685E"/>
    <w:rsid w:val="0034152D"/>
    <w:rsid w:val="00375B10"/>
    <w:rsid w:val="0038412B"/>
    <w:rsid w:val="00393AF7"/>
    <w:rsid w:val="003E7126"/>
    <w:rsid w:val="0042071C"/>
    <w:rsid w:val="00426F76"/>
    <w:rsid w:val="004870DC"/>
    <w:rsid w:val="004C295C"/>
    <w:rsid w:val="004E6508"/>
    <w:rsid w:val="00504E41"/>
    <w:rsid w:val="00516A3E"/>
    <w:rsid w:val="0052048B"/>
    <w:rsid w:val="00524AF0"/>
    <w:rsid w:val="00547C64"/>
    <w:rsid w:val="00560E9A"/>
    <w:rsid w:val="0056381F"/>
    <w:rsid w:val="005867B4"/>
    <w:rsid w:val="005A28F9"/>
    <w:rsid w:val="005A6F12"/>
    <w:rsid w:val="005B5E74"/>
    <w:rsid w:val="006053DF"/>
    <w:rsid w:val="00611233"/>
    <w:rsid w:val="006137A0"/>
    <w:rsid w:val="00636B26"/>
    <w:rsid w:val="00681C6A"/>
    <w:rsid w:val="006A11E0"/>
    <w:rsid w:val="006D156A"/>
    <w:rsid w:val="006D39D0"/>
    <w:rsid w:val="006E4486"/>
    <w:rsid w:val="00704473"/>
    <w:rsid w:val="00720532"/>
    <w:rsid w:val="0072473A"/>
    <w:rsid w:val="007249FB"/>
    <w:rsid w:val="00770522"/>
    <w:rsid w:val="00791CD4"/>
    <w:rsid w:val="007C1DB7"/>
    <w:rsid w:val="007D30D1"/>
    <w:rsid w:val="0080750F"/>
    <w:rsid w:val="008138E5"/>
    <w:rsid w:val="00833195"/>
    <w:rsid w:val="00851B86"/>
    <w:rsid w:val="00874F31"/>
    <w:rsid w:val="008A0D3C"/>
    <w:rsid w:val="008C779C"/>
    <w:rsid w:val="008D1E21"/>
    <w:rsid w:val="008E321D"/>
    <w:rsid w:val="0090139E"/>
    <w:rsid w:val="00933C80"/>
    <w:rsid w:val="00943C1E"/>
    <w:rsid w:val="00951F07"/>
    <w:rsid w:val="00967C58"/>
    <w:rsid w:val="00981C7E"/>
    <w:rsid w:val="009A04D0"/>
    <w:rsid w:val="009A46A9"/>
    <w:rsid w:val="009B7DD4"/>
    <w:rsid w:val="009E2A50"/>
    <w:rsid w:val="00A12D90"/>
    <w:rsid w:val="00A16479"/>
    <w:rsid w:val="00A1798E"/>
    <w:rsid w:val="00A83506"/>
    <w:rsid w:val="00AE7043"/>
    <w:rsid w:val="00B01662"/>
    <w:rsid w:val="00B05C27"/>
    <w:rsid w:val="00B44859"/>
    <w:rsid w:val="00B468AB"/>
    <w:rsid w:val="00B633CB"/>
    <w:rsid w:val="00B65738"/>
    <w:rsid w:val="00B70832"/>
    <w:rsid w:val="00B9374A"/>
    <w:rsid w:val="00BE142E"/>
    <w:rsid w:val="00BE4039"/>
    <w:rsid w:val="00BE546D"/>
    <w:rsid w:val="00C11A41"/>
    <w:rsid w:val="00C23D9C"/>
    <w:rsid w:val="00C24AF4"/>
    <w:rsid w:val="00C41958"/>
    <w:rsid w:val="00C6595D"/>
    <w:rsid w:val="00C6700B"/>
    <w:rsid w:val="00C675F0"/>
    <w:rsid w:val="00C85E72"/>
    <w:rsid w:val="00C967DD"/>
    <w:rsid w:val="00CE6F85"/>
    <w:rsid w:val="00CF1EB0"/>
    <w:rsid w:val="00D13A75"/>
    <w:rsid w:val="00D307D4"/>
    <w:rsid w:val="00D30FEE"/>
    <w:rsid w:val="00D74F6F"/>
    <w:rsid w:val="00D77823"/>
    <w:rsid w:val="00DF5974"/>
    <w:rsid w:val="00E155EA"/>
    <w:rsid w:val="00E22468"/>
    <w:rsid w:val="00E611E6"/>
    <w:rsid w:val="00E70CF1"/>
    <w:rsid w:val="00E816A8"/>
    <w:rsid w:val="00EA0A93"/>
    <w:rsid w:val="00EC2529"/>
    <w:rsid w:val="00F03917"/>
    <w:rsid w:val="00F549D5"/>
    <w:rsid w:val="00F55DE9"/>
    <w:rsid w:val="00F741E5"/>
    <w:rsid w:val="00F821D2"/>
    <w:rsid w:val="00FC6170"/>
    <w:rsid w:val="00FC7816"/>
    <w:rsid w:val="00FE7D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2D96"/>
    <w:pPr>
      <w:autoSpaceDE w:val="0"/>
      <w:autoSpaceDN w:val="0"/>
    </w:pPr>
  </w:style>
  <w:style w:type="paragraph" w:styleId="1">
    <w:name w:val="heading 1"/>
    <w:basedOn w:val="a"/>
    <w:next w:val="a"/>
    <w:qFormat/>
    <w:rsid w:val="000E2D96"/>
    <w:pPr>
      <w:keepNext/>
      <w:outlineLvl w:val="0"/>
    </w:pPr>
    <w:rPr>
      <w:rFonts w:ascii="Arial" w:hAnsi="Arial" w:cs="Arial"/>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rsid w:val="000E2D96"/>
    <w:pPr>
      <w:keepNext/>
      <w:jc w:val="right"/>
    </w:pPr>
    <w:rPr>
      <w:rFonts w:ascii="Arial" w:hAnsi="Arial" w:cs="Arial"/>
      <w:i/>
      <w:iCs/>
      <w:u w:val="single"/>
    </w:rPr>
  </w:style>
  <w:style w:type="character" w:customStyle="1" w:styleId="a3">
    <w:name w:val="Основной шрифт"/>
    <w:rsid w:val="000E2D96"/>
  </w:style>
  <w:style w:type="paragraph" w:styleId="a4">
    <w:name w:val="header"/>
    <w:basedOn w:val="a"/>
    <w:rsid w:val="000E2D96"/>
    <w:pPr>
      <w:tabs>
        <w:tab w:val="center" w:pos="4153"/>
        <w:tab w:val="right" w:pos="8306"/>
      </w:tabs>
    </w:pPr>
  </w:style>
  <w:style w:type="character" w:customStyle="1" w:styleId="a5">
    <w:name w:val="номер страницы"/>
    <w:basedOn w:val="a0"/>
    <w:rsid w:val="000E2D96"/>
  </w:style>
  <w:style w:type="paragraph" w:styleId="a6">
    <w:name w:val="footer"/>
    <w:basedOn w:val="a"/>
    <w:rsid w:val="000E2D96"/>
    <w:pPr>
      <w:tabs>
        <w:tab w:val="center" w:pos="4153"/>
        <w:tab w:val="right" w:pos="8306"/>
      </w:tabs>
    </w:pPr>
  </w:style>
  <w:style w:type="paragraph" w:customStyle="1" w:styleId="a7">
    <w:name w:val="текст сноски"/>
    <w:basedOn w:val="a"/>
    <w:rsid w:val="000E2D96"/>
  </w:style>
  <w:style w:type="character" w:customStyle="1" w:styleId="a8">
    <w:name w:val="знак сноски"/>
    <w:basedOn w:val="a0"/>
    <w:rsid w:val="000E2D96"/>
    <w:rPr>
      <w:vertAlign w:val="superscript"/>
    </w:rPr>
  </w:style>
  <w:style w:type="paragraph" w:customStyle="1" w:styleId="11">
    <w:name w:val="Нижний колонтитул1"/>
    <w:basedOn w:val="a"/>
    <w:rsid w:val="000E2D96"/>
    <w:pPr>
      <w:tabs>
        <w:tab w:val="center" w:pos="4153"/>
        <w:tab w:val="right" w:pos="8306"/>
      </w:tabs>
    </w:pPr>
  </w:style>
  <w:style w:type="paragraph" w:customStyle="1" w:styleId="12">
    <w:name w:val="Верхний колонтитул1"/>
    <w:basedOn w:val="a"/>
    <w:rsid w:val="000E2D96"/>
    <w:pPr>
      <w:tabs>
        <w:tab w:val="center" w:pos="4153"/>
        <w:tab w:val="right" w:pos="8306"/>
      </w:tabs>
    </w:pPr>
  </w:style>
  <w:style w:type="paragraph" w:styleId="a9">
    <w:name w:val="Body Text Indent"/>
    <w:basedOn w:val="a"/>
    <w:rsid w:val="000E2D96"/>
    <w:pPr>
      <w:ind w:firstLine="708"/>
      <w:jc w:val="both"/>
    </w:pPr>
    <w:rPr>
      <w:rFonts w:ascii="Arial" w:hAnsi="Arial" w:cs="Arial"/>
    </w:rPr>
  </w:style>
  <w:style w:type="paragraph" w:styleId="2">
    <w:name w:val="Body Text Indent 2"/>
    <w:basedOn w:val="a"/>
    <w:rsid w:val="000E2D96"/>
    <w:pPr>
      <w:ind w:firstLine="567"/>
      <w:jc w:val="both"/>
    </w:pPr>
    <w:rPr>
      <w:rFonts w:ascii="Arial" w:hAnsi="Arial" w:cs="Arial"/>
    </w:rPr>
  </w:style>
  <w:style w:type="paragraph" w:styleId="aa">
    <w:name w:val="Body Text"/>
    <w:basedOn w:val="a"/>
    <w:rsid w:val="000E2D96"/>
    <w:pPr>
      <w:jc w:val="both"/>
    </w:pPr>
    <w:rPr>
      <w:rFonts w:ascii="Arial" w:hAnsi="Arial" w:cs="Arial"/>
    </w:rPr>
  </w:style>
  <w:style w:type="paragraph" w:styleId="ab">
    <w:name w:val="Balloon Text"/>
    <w:basedOn w:val="a"/>
    <w:semiHidden/>
    <w:rsid w:val="00C6595D"/>
    <w:rPr>
      <w:rFonts w:ascii="Tahoma" w:hAnsi="Tahoma" w:cs="Tahoma"/>
      <w:sz w:val="16"/>
      <w:szCs w:val="16"/>
    </w:rPr>
  </w:style>
  <w:style w:type="paragraph" w:styleId="ac">
    <w:name w:val="Document Map"/>
    <w:basedOn w:val="a"/>
    <w:semiHidden/>
    <w:rsid w:val="0080750F"/>
    <w:pPr>
      <w:shd w:val="clear" w:color="auto" w:fill="000080"/>
    </w:pPr>
    <w:rPr>
      <w:rFonts w:ascii="Tahoma" w:hAnsi="Tahoma" w:cs="Tahoma"/>
    </w:rPr>
  </w:style>
  <w:style w:type="paragraph" w:styleId="3">
    <w:name w:val="List Bullet 3"/>
    <w:basedOn w:val="a"/>
    <w:rsid w:val="00C85E72"/>
    <w:pPr>
      <w:numPr>
        <w:numId w:val="6"/>
      </w:numPr>
      <w:autoSpaceDE/>
      <w:autoSpaceDN/>
    </w:pPr>
    <w:rPr>
      <w:sz w:val="24"/>
      <w:szCs w:val="24"/>
    </w:rPr>
  </w:style>
  <w:style w:type="character" w:styleId="ad">
    <w:name w:val="Hyperlink"/>
    <w:basedOn w:val="a0"/>
    <w:rsid w:val="006053DF"/>
    <w:rPr>
      <w:color w:val="0000FF"/>
      <w:u w:val="single"/>
    </w:rPr>
  </w:style>
  <w:style w:type="character" w:styleId="ae">
    <w:name w:val="annotation reference"/>
    <w:basedOn w:val="a0"/>
    <w:rsid w:val="004E6508"/>
    <w:rPr>
      <w:sz w:val="16"/>
      <w:szCs w:val="16"/>
    </w:rPr>
  </w:style>
  <w:style w:type="paragraph" w:styleId="af">
    <w:name w:val="annotation text"/>
    <w:basedOn w:val="a"/>
    <w:link w:val="af0"/>
    <w:rsid w:val="004E6508"/>
  </w:style>
  <w:style w:type="character" w:customStyle="1" w:styleId="af0">
    <w:name w:val="Текст примечания Знак"/>
    <w:basedOn w:val="a0"/>
    <w:link w:val="af"/>
    <w:rsid w:val="004E6508"/>
  </w:style>
  <w:style w:type="paragraph" w:styleId="af1">
    <w:name w:val="annotation subject"/>
    <w:basedOn w:val="af"/>
    <w:next w:val="af"/>
    <w:link w:val="af2"/>
    <w:rsid w:val="004E6508"/>
    <w:rPr>
      <w:b/>
      <w:bCs/>
    </w:rPr>
  </w:style>
  <w:style w:type="character" w:customStyle="1" w:styleId="af2">
    <w:name w:val="Тема примечания Знак"/>
    <w:basedOn w:val="af0"/>
    <w:link w:val="af1"/>
    <w:rsid w:val="004E650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altinvestban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4112</Words>
  <Characters>23445</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Д О Г О В О Р   N МKO-___________</vt:lpstr>
    </vt:vector>
  </TitlesOfParts>
  <Company>Балтонэксим Банк</Company>
  <LinksUpToDate>false</LinksUpToDate>
  <CharactersWithSpaces>27502</CharactersWithSpaces>
  <SharedDoc>false</SharedDoc>
  <HLinks>
    <vt:vector size="6" baseType="variant">
      <vt:variant>
        <vt:i4>2818110</vt:i4>
      </vt:variant>
      <vt:variant>
        <vt:i4>0</vt:i4>
      </vt:variant>
      <vt:variant>
        <vt:i4>0</vt:i4>
      </vt:variant>
      <vt:variant>
        <vt:i4>5</vt:i4>
      </vt:variant>
      <vt:variant>
        <vt:lpwstr>http://www.baltinvestbank.com/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   N МKO-___________</dc:title>
  <dc:creator>Typical User</dc:creator>
  <cp:lastModifiedBy>admin</cp:lastModifiedBy>
  <cp:revision>2</cp:revision>
  <cp:lastPrinted>2008-02-13T12:26:00Z</cp:lastPrinted>
  <dcterms:created xsi:type="dcterms:W3CDTF">2024-05-27T09:07:00Z</dcterms:created>
  <dcterms:modified xsi:type="dcterms:W3CDTF">2024-05-27T09:07:00Z</dcterms:modified>
</cp:coreProperties>
</file>